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BCA9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noProof/>
          <w:kern w:val="0"/>
          <w:sz w:val="32"/>
          <w:szCs w:val="32"/>
          <w:lang w:eastAsia="fr-FR"/>
          <w14:ligatures w14:val="none"/>
        </w:rPr>
        <w:drawing>
          <wp:inline distT="0" distB="0" distL="0" distR="0" wp14:anchorId="795FDE7E" wp14:editId="6DE7837A">
            <wp:extent cx="1848065" cy="1534510"/>
            <wp:effectExtent l="0" t="0" r="0" b="8890"/>
            <wp:docPr id="3" name="Image 3" descr="N:\Charte graphique 2017\logos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harte graphique 2017\logos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25" cy="15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7FD4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</w:p>
    <w:p w14:paraId="0250B918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sz w:val="32"/>
          <w:szCs w:val="32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color w:val="0066FF"/>
          <w:kern w:val="0"/>
          <w:sz w:val="32"/>
          <w:szCs w:val="32"/>
          <w:lang w:eastAsia="fr-FR"/>
          <w14:ligatures w14:val="none"/>
        </w:rPr>
        <w:t>FILIERE CULTURELLE – Patrimoine et Bibliothèques</w:t>
      </w:r>
    </w:p>
    <w:p w14:paraId="6DD96F5C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49920B9E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Conservateurs de Bibliothèques – Catégorie A</w:t>
      </w:r>
    </w:p>
    <w:p w14:paraId="02D48C3C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2F14997D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Conservateurs du Patrimoine – Catégorie A</w:t>
      </w:r>
    </w:p>
    <w:p w14:paraId="44511306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7553AA03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Attachés de conservation du Patrimoine – Catégorie A</w:t>
      </w:r>
    </w:p>
    <w:p w14:paraId="25AE3751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278CEC94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Bibliothécaires – Catégorie A</w:t>
      </w:r>
    </w:p>
    <w:p w14:paraId="645CAE8C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52A12752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Assistants de Conservation du Patrimoine et des Bibliothèques – Catégorie B</w:t>
      </w:r>
    </w:p>
    <w:p w14:paraId="0B6E554D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22CB1CA7" w14:textId="77777777" w:rsidR="00833BD0" w:rsidRPr="00833BD0" w:rsidRDefault="00833BD0" w:rsidP="00833BD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Adjoints du Patrimoine – Catégorie C</w:t>
      </w:r>
    </w:p>
    <w:p w14:paraId="6516F68D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3CFD6ECB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619026FA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72343EBA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595753B7" w14:textId="77777777" w:rsidR="00833BD0" w:rsidRPr="00833BD0" w:rsidRDefault="00833BD0" w:rsidP="00833BD0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06336DEC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bookmarkStart w:id="0" w:name="_Toc240446993"/>
      <w:bookmarkStart w:id="1" w:name="_Toc240447107"/>
      <w:bookmarkStart w:id="2" w:name="_Toc240447356"/>
      <w:bookmarkStart w:id="3" w:name="_Toc240447575"/>
      <w:bookmarkStart w:id="4" w:name="_Toc240447687"/>
      <w:bookmarkStart w:id="5" w:name="_Toc240448149"/>
      <w:bookmarkStart w:id="6" w:name="_Toc240448224"/>
      <w:bookmarkStart w:id="7" w:name="_Toc240449246"/>
      <w:bookmarkStart w:id="8" w:name="_Toc240449525"/>
      <w:bookmarkStart w:id="9" w:name="_Toc240858308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>CADRE D’EMPLOIS DES CONSERVATEURS DE BIBLIOTHEQUE</w:t>
      </w:r>
      <w:bookmarkStart w:id="10" w:name="_Toc2404481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>S - CATEGORIE A</w:t>
      </w:r>
      <w:bookmarkEnd w:id="10"/>
    </w:p>
    <w:p w14:paraId="7E0CB36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 xml:space="preserve">Conservateur des bibliothèques en chef </w:t>
      </w:r>
    </w:p>
    <w:p w14:paraId="484C3B62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964"/>
        <w:gridCol w:w="964"/>
        <w:gridCol w:w="964"/>
        <w:gridCol w:w="964"/>
        <w:gridCol w:w="964"/>
        <w:gridCol w:w="964"/>
      </w:tblGrid>
      <w:tr w:rsidR="00833BD0" w:rsidRPr="00833BD0" w14:paraId="6502B1E2" w14:textId="77777777" w:rsidTr="00B2785C">
        <w:trPr>
          <w:cantSplit/>
        </w:trPr>
        <w:tc>
          <w:tcPr>
            <w:tcW w:w="2389" w:type="dxa"/>
            <w:vMerge w:val="restart"/>
          </w:tcPr>
          <w:p w14:paraId="2F8EEFE6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5784" w:type="dxa"/>
            <w:gridSpan w:val="6"/>
          </w:tcPr>
          <w:p w14:paraId="19962778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074E310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0F37A6B2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60546AD3" w14:textId="77777777" w:rsidTr="00B2785C">
        <w:trPr>
          <w:cantSplit/>
        </w:trPr>
        <w:tc>
          <w:tcPr>
            <w:tcW w:w="2389" w:type="dxa"/>
            <w:vMerge/>
          </w:tcPr>
          <w:p w14:paraId="336F2649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  <w:vAlign w:val="center"/>
          </w:tcPr>
          <w:p w14:paraId="4A1C89A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64" w:type="dxa"/>
            <w:vAlign w:val="center"/>
          </w:tcPr>
          <w:p w14:paraId="43DA6C7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64" w:type="dxa"/>
            <w:vAlign w:val="center"/>
          </w:tcPr>
          <w:p w14:paraId="2D7F068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64" w:type="dxa"/>
            <w:vAlign w:val="center"/>
          </w:tcPr>
          <w:p w14:paraId="7D2AADA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64" w:type="dxa"/>
            <w:vAlign w:val="center"/>
          </w:tcPr>
          <w:p w14:paraId="6954D17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64" w:type="dxa"/>
            <w:vAlign w:val="center"/>
          </w:tcPr>
          <w:p w14:paraId="75F5589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</w:tr>
      <w:tr w:rsidR="00833BD0" w:rsidRPr="00833BD0" w14:paraId="381A9956" w14:textId="77777777" w:rsidTr="00B2785C">
        <w:trPr>
          <w:cantSplit/>
        </w:trPr>
        <w:tc>
          <w:tcPr>
            <w:tcW w:w="2389" w:type="dxa"/>
          </w:tcPr>
          <w:p w14:paraId="21931611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64" w:type="dxa"/>
            <w:vAlign w:val="center"/>
          </w:tcPr>
          <w:p w14:paraId="22C255D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713</w:t>
            </w:r>
          </w:p>
        </w:tc>
        <w:tc>
          <w:tcPr>
            <w:tcW w:w="964" w:type="dxa"/>
            <w:vAlign w:val="center"/>
          </w:tcPr>
          <w:p w14:paraId="1464779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792</w:t>
            </w:r>
          </w:p>
        </w:tc>
        <w:tc>
          <w:tcPr>
            <w:tcW w:w="964" w:type="dxa"/>
            <w:vAlign w:val="center"/>
          </w:tcPr>
          <w:p w14:paraId="6D4BDAA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883</w:t>
            </w:r>
          </w:p>
        </w:tc>
        <w:tc>
          <w:tcPr>
            <w:tcW w:w="964" w:type="dxa"/>
            <w:vAlign w:val="center"/>
          </w:tcPr>
          <w:p w14:paraId="1211195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977</w:t>
            </w:r>
          </w:p>
        </w:tc>
        <w:tc>
          <w:tcPr>
            <w:tcW w:w="964" w:type="dxa"/>
            <w:vAlign w:val="center"/>
          </w:tcPr>
          <w:p w14:paraId="3506914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1027</w:t>
            </w:r>
          </w:p>
        </w:tc>
        <w:tc>
          <w:tcPr>
            <w:tcW w:w="964" w:type="dxa"/>
            <w:vAlign w:val="center"/>
          </w:tcPr>
          <w:p w14:paraId="5800F74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HEA (1)</w:t>
            </w:r>
          </w:p>
        </w:tc>
      </w:tr>
      <w:tr w:rsidR="00833BD0" w:rsidRPr="00833BD0" w14:paraId="607458EB" w14:textId="77777777" w:rsidTr="00B2785C">
        <w:trPr>
          <w:cantSplit/>
        </w:trPr>
        <w:tc>
          <w:tcPr>
            <w:tcW w:w="2389" w:type="dxa"/>
          </w:tcPr>
          <w:p w14:paraId="6F794378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964" w:type="dxa"/>
            <w:vAlign w:val="center"/>
          </w:tcPr>
          <w:p w14:paraId="1A1E3A86" w14:textId="6924D43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596</w:t>
            </w:r>
          </w:p>
        </w:tc>
        <w:tc>
          <w:tcPr>
            <w:tcW w:w="964" w:type="dxa"/>
            <w:vAlign w:val="center"/>
          </w:tcPr>
          <w:p w14:paraId="14B7D7C3" w14:textId="75486DA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656</w:t>
            </w:r>
          </w:p>
        </w:tc>
        <w:tc>
          <w:tcPr>
            <w:tcW w:w="964" w:type="dxa"/>
            <w:vAlign w:val="center"/>
          </w:tcPr>
          <w:p w14:paraId="6BDD0657" w14:textId="4CE2F7C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725</w:t>
            </w:r>
          </w:p>
        </w:tc>
        <w:tc>
          <w:tcPr>
            <w:tcW w:w="964" w:type="dxa"/>
            <w:vAlign w:val="center"/>
          </w:tcPr>
          <w:p w14:paraId="194921C8" w14:textId="14C590F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797</w:t>
            </w:r>
          </w:p>
        </w:tc>
        <w:tc>
          <w:tcPr>
            <w:tcW w:w="964" w:type="dxa"/>
            <w:vAlign w:val="center"/>
          </w:tcPr>
          <w:p w14:paraId="25A1B7F8" w14:textId="77F7771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835</w:t>
            </w:r>
          </w:p>
        </w:tc>
        <w:tc>
          <w:tcPr>
            <w:tcW w:w="964" w:type="dxa"/>
            <w:vAlign w:val="center"/>
          </w:tcPr>
          <w:p w14:paraId="481B756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09D4C36F" w14:textId="77777777" w:rsidTr="00B2785C">
        <w:trPr>
          <w:cantSplit/>
        </w:trPr>
        <w:tc>
          <w:tcPr>
            <w:tcW w:w="2389" w:type="dxa"/>
          </w:tcPr>
          <w:p w14:paraId="6A842169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64" w:type="dxa"/>
            <w:vAlign w:val="center"/>
          </w:tcPr>
          <w:p w14:paraId="6A02A48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64" w:type="dxa"/>
            <w:vAlign w:val="center"/>
          </w:tcPr>
          <w:p w14:paraId="026E40F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5ABECB2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648449F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4216A5C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64" w:type="dxa"/>
            <w:vAlign w:val="center"/>
          </w:tcPr>
          <w:p w14:paraId="79E2B8B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25A3E7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1B1BE7A0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smallCaps/>
          <w:kern w:val="0"/>
          <w:sz w:val="16"/>
          <w:szCs w:val="16"/>
          <w:lang w:eastAsia="fr-FR"/>
          <w14:ligatures w14:val="none"/>
        </w:rPr>
        <w:t>(1)</w:t>
      </w:r>
      <w:r w:rsidRPr="00833BD0"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  <w:t>L’échelle A est accessible après 2 ans 11 mois minimum ou 3 ans 1 mois maximum d’ancienneté dans le 5</w:t>
      </w:r>
      <w:r w:rsidRPr="00833BD0">
        <w:rPr>
          <w:rFonts w:ascii="Century Gothic" w:eastAsia="Times New Roman" w:hAnsi="Century Gothic" w:cs="Times New Roman"/>
          <w:kern w:val="0"/>
          <w:sz w:val="16"/>
          <w:szCs w:val="16"/>
          <w:vertAlign w:val="superscript"/>
          <w:lang w:eastAsia="fr-FR"/>
          <w14:ligatures w14:val="none"/>
        </w:rPr>
        <w:t>ème</w:t>
      </w:r>
      <w:r w:rsidRPr="00833BD0"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  <w:t xml:space="preserve"> échelon. Elle comporte 3 chevrons. Les traitements afférents à chaque chevron sont attribués après un an de perception effective du traitement correspondant au chevron immédiatement inférieur.</w:t>
      </w:r>
    </w:p>
    <w:p w14:paraId="1891B10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28413375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Conservateur des bibliothèques</w:t>
      </w:r>
      <w:r w:rsidRPr="00833BD0"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  <w:t xml:space="preserve"> </w:t>
      </w:r>
    </w:p>
    <w:p w14:paraId="685FE824" w14:textId="77777777" w:rsidR="00833BD0" w:rsidRPr="00833BD0" w:rsidRDefault="00833BD0" w:rsidP="00833BD0">
      <w:pPr>
        <w:spacing w:after="0" w:line="240" w:lineRule="auto"/>
        <w:ind w:right="85"/>
        <w:jc w:val="right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33BD0" w:rsidRPr="00833BD0" w14:paraId="0D1C8714" w14:textId="77777777" w:rsidTr="00B2785C">
        <w:trPr>
          <w:cantSplit/>
        </w:trPr>
        <w:tc>
          <w:tcPr>
            <w:tcW w:w="2389" w:type="dxa"/>
            <w:vMerge w:val="restart"/>
          </w:tcPr>
          <w:p w14:paraId="4259A8B6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640" w:type="dxa"/>
            <w:gridSpan w:val="10"/>
          </w:tcPr>
          <w:p w14:paraId="04AA1CB9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3C9BD5AE" w14:textId="77777777" w:rsidTr="00B2785C">
        <w:trPr>
          <w:cantSplit/>
        </w:trPr>
        <w:tc>
          <w:tcPr>
            <w:tcW w:w="2389" w:type="dxa"/>
            <w:vMerge/>
          </w:tcPr>
          <w:p w14:paraId="1A76C1A4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  <w:vAlign w:val="center"/>
          </w:tcPr>
          <w:p w14:paraId="58EF6CF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E1</w:t>
            </w:r>
          </w:p>
        </w:tc>
        <w:tc>
          <w:tcPr>
            <w:tcW w:w="964" w:type="dxa"/>
            <w:vAlign w:val="center"/>
          </w:tcPr>
          <w:p w14:paraId="74344F5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E2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15D5AAD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4108680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64" w:type="dxa"/>
            <w:vAlign w:val="center"/>
          </w:tcPr>
          <w:p w14:paraId="7A8ABD0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64" w:type="dxa"/>
            <w:vAlign w:val="center"/>
          </w:tcPr>
          <w:p w14:paraId="3782F7D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64" w:type="dxa"/>
            <w:vAlign w:val="center"/>
          </w:tcPr>
          <w:p w14:paraId="366A801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64" w:type="dxa"/>
            <w:vAlign w:val="center"/>
          </w:tcPr>
          <w:p w14:paraId="2EBFF64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64" w:type="dxa"/>
            <w:vAlign w:val="center"/>
          </w:tcPr>
          <w:p w14:paraId="1557BD1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64" w:type="dxa"/>
            <w:vAlign w:val="center"/>
          </w:tcPr>
          <w:p w14:paraId="61FCDC4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</w:tr>
      <w:tr w:rsidR="00833BD0" w:rsidRPr="00833BD0" w14:paraId="3644D098" w14:textId="77777777" w:rsidTr="00B2785C">
        <w:trPr>
          <w:cantSplit/>
        </w:trPr>
        <w:tc>
          <w:tcPr>
            <w:tcW w:w="2389" w:type="dxa"/>
          </w:tcPr>
          <w:p w14:paraId="41614309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64" w:type="dxa"/>
            <w:vAlign w:val="center"/>
          </w:tcPr>
          <w:p w14:paraId="4B558D6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964" w:type="dxa"/>
            <w:vAlign w:val="center"/>
          </w:tcPr>
          <w:p w14:paraId="2C1EA02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459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2DF2DC0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470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58F0971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510</w:t>
            </w:r>
          </w:p>
        </w:tc>
        <w:tc>
          <w:tcPr>
            <w:tcW w:w="964" w:type="dxa"/>
            <w:vAlign w:val="center"/>
          </w:tcPr>
          <w:p w14:paraId="20E057C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551</w:t>
            </w:r>
          </w:p>
        </w:tc>
        <w:tc>
          <w:tcPr>
            <w:tcW w:w="964" w:type="dxa"/>
            <w:vAlign w:val="center"/>
          </w:tcPr>
          <w:p w14:paraId="5994E0C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605</w:t>
            </w:r>
          </w:p>
        </w:tc>
        <w:tc>
          <w:tcPr>
            <w:tcW w:w="964" w:type="dxa"/>
            <w:vAlign w:val="center"/>
          </w:tcPr>
          <w:p w14:paraId="3F814BC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659</w:t>
            </w:r>
          </w:p>
        </w:tc>
        <w:tc>
          <w:tcPr>
            <w:tcW w:w="964" w:type="dxa"/>
            <w:vAlign w:val="center"/>
          </w:tcPr>
          <w:p w14:paraId="5E44DE5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713</w:t>
            </w:r>
          </w:p>
        </w:tc>
        <w:tc>
          <w:tcPr>
            <w:tcW w:w="964" w:type="dxa"/>
            <w:vAlign w:val="center"/>
          </w:tcPr>
          <w:p w14:paraId="1311BF2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787</w:t>
            </w:r>
          </w:p>
        </w:tc>
        <w:tc>
          <w:tcPr>
            <w:tcW w:w="964" w:type="dxa"/>
            <w:vAlign w:val="center"/>
          </w:tcPr>
          <w:p w14:paraId="2ADE894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862</w:t>
            </w:r>
          </w:p>
        </w:tc>
      </w:tr>
      <w:tr w:rsidR="00833BD0" w:rsidRPr="00833BD0" w14:paraId="36C3F05D" w14:textId="77777777" w:rsidTr="00B2785C">
        <w:trPr>
          <w:cantSplit/>
        </w:trPr>
        <w:tc>
          <w:tcPr>
            <w:tcW w:w="2389" w:type="dxa"/>
          </w:tcPr>
          <w:p w14:paraId="0903175C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964" w:type="dxa"/>
            <w:vAlign w:val="center"/>
          </w:tcPr>
          <w:p w14:paraId="56A3EA7B" w14:textId="06313F6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64" w:type="dxa"/>
            <w:vAlign w:val="center"/>
          </w:tcPr>
          <w:p w14:paraId="69674427" w14:textId="31076C73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407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39AE7358" w14:textId="5235275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748BD560" w14:textId="3B226D0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64" w:type="dxa"/>
            <w:vAlign w:val="center"/>
          </w:tcPr>
          <w:p w14:paraId="3385BEFC" w14:textId="4EC3D8D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473</w:t>
            </w:r>
          </w:p>
        </w:tc>
        <w:tc>
          <w:tcPr>
            <w:tcW w:w="964" w:type="dxa"/>
            <w:vAlign w:val="center"/>
          </w:tcPr>
          <w:p w14:paraId="2CFC8DCF" w14:textId="2B79FDE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514</w:t>
            </w:r>
          </w:p>
        </w:tc>
        <w:tc>
          <w:tcPr>
            <w:tcW w:w="964" w:type="dxa"/>
            <w:vAlign w:val="center"/>
          </w:tcPr>
          <w:p w14:paraId="6FD903E1" w14:textId="5BCC751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555</w:t>
            </w:r>
          </w:p>
        </w:tc>
        <w:tc>
          <w:tcPr>
            <w:tcW w:w="964" w:type="dxa"/>
            <w:vAlign w:val="center"/>
          </w:tcPr>
          <w:p w14:paraId="7376CC17" w14:textId="2B07D28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596</w:t>
            </w:r>
          </w:p>
        </w:tc>
        <w:tc>
          <w:tcPr>
            <w:tcW w:w="964" w:type="dxa"/>
            <w:vAlign w:val="center"/>
          </w:tcPr>
          <w:p w14:paraId="2F808A37" w14:textId="2EF852B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964" w:type="dxa"/>
            <w:vAlign w:val="center"/>
          </w:tcPr>
          <w:p w14:paraId="71431D32" w14:textId="6E609B3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710</w:t>
            </w:r>
          </w:p>
        </w:tc>
      </w:tr>
      <w:tr w:rsidR="00833BD0" w:rsidRPr="00833BD0" w14:paraId="17576EA8" w14:textId="77777777" w:rsidTr="00B2785C">
        <w:trPr>
          <w:cantSplit/>
        </w:trPr>
        <w:tc>
          <w:tcPr>
            <w:tcW w:w="2389" w:type="dxa"/>
          </w:tcPr>
          <w:p w14:paraId="15E8FA8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64" w:type="dxa"/>
            <w:vAlign w:val="center"/>
          </w:tcPr>
          <w:p w14:paraId="25DFBF3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64" w:type="dxa"/>
            <w:vAlign w:val="center"/>
          </w:tcPr>
          <w:p w14:paraId="13B8A23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 mois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2D32DE2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138192C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6CE7B10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0F7E6AB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7FD122A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152C677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638B376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64" w:type="dxa"/>
            <w:vAlign w:val="center"/>
          </w:tcPr>
          <w:p w14:paraId="6ED909B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03CD22A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08575267" w14:textId="77777777" w:rsidR="00833BD0" w:rsidRPr="00833BD0" w:rsidRDefault="00833BD0" w:rsidP="00833BD0">
      <w:pPr>
        <w:keepNext/>
        <w:spacing w:after="0" w:line="240" w:lineRule="auto"/>
        <w:ind w:right="85"/>
        <w:jc w:val="center"/>
        <w:outlineLvl w:val="1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  <w:t xml:space="preserve">E1 et E2 </w:t>
      </w:r>
      <w:r w:rsidRPr="00833BD0"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  <w:t xml:space="preserve"> ECHELONS afférents aux élèves (ne concerne que les candidats admis au concours)</w:t>
      </w:r>
      <w:r w:rsidRPr="00833BD0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  <w:t xml:space="preserve"> *S </w:t>
      </w:r>
      <w:r w:rsidRPr="00833BD0"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  <w:t>Echelon de stage, durée : après concours : 6 mois, après promotion interne 1 an</w:t>
      </w:r>
    </w:p>
    <w:p w14:paraId="1900F54A" w14:textId="77777777" w:rsidR="00833BD0" w:rsidRPr="00833BD0" w:rsidRDefault="00833BD0" w:rsidP="00833BD0">
      <w:pPr>
        <w:spacing w:after="0" w:line="240" w:lineRule="auto"/>
        <w:ind w:right="85"/>
        <w:jc w:val="right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54CED061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  <w:t xml:space="preserve">                                    </w:t>
      </w:r>
      <w:r w:rsidRPr="00833BD0"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  <w:sym w:font="Wingdings" w:char="F0E9"/>
      </w:r>
    </w:p>
    <w:p w14:paraId="1D1CF16E" w14:textId="77777777" w:rsidR="00833BD0" w:rsidRPr="00833BD0" w:rsidRDefault="00833BD0" w:rsidP="00833BD0">
      <w:pPr>
        <w:spacing w:after="0" w:line="240" w:lineRule="auto"/>
        <w:ind w:right="85"/>
        <w:jc w:val="right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7A66DAC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56E411FB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0692B69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5742BC7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14C05879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20ED201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7D9B451B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8B7075B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0A2134A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54CAC091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014A6DD8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bookmarkStart w:id="11" w:name="_Toc240446995"/>
      <w:bookmarkStart w:id="12" w:name="_Toc240447109"/>
      <w:bookmarkStart w:id="13" w:name="_Toc240447358"/>
      <w:bookmarkStart w:id="14" w:name="_Toc240447577"/>
      <w:bookmarkStart w:id="15" w:name="_Toc240447689"/>
      <w:bookmarkStart w:id="16" w:name="_Toc240448151"/>
      <w:bookmarkStart w:id="17" w:name="_Toc240448225"/>
      <w:bookmarkStart w:id="18" w:name="_Toc240449247"/>
      <w:bookmarkStart w:id="19" w:name="_Toc240449526"/>
      <w:bookmarkStart w:id="20" w:name="_Toc240858309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>CADRE D’EMPLOIS DES CONSERVATEURS DU PATRIMOINE</w:t>
      </w:r>
      <w:bookmarkStart w:id="21" w:name="_Toc24044815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 xml:space="preserve"> - CATEGORIE A</w:t>
      </w:r>
      <w:bookmarkEnd w:id="21"/>
    </w:p>
    <w:p w14:paraId="1F64B1EA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Conservateur du patrimoine en chef</w:t>
      </w:r>
      <w:r w:rsidRPr="00833BD0"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  <w:t xml:space="preserve"> </w:t>
      </w:r>
    </w:p>
    <w:p w14:paraId="750A2B8F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964"/>
        <w:gridCol w:w="964"/>
        <w:gridCol w:w="964"/>
        <w:gridCol w:w="964"/>
        <w:gridCol w:w="964"/>
        <w:gridCol w:w="964"/>
        <w:gridCol w:w="964"/>
      </w:tblGrid>
      <w:tr w:rsidR="00833BD0" w:rsidRPr="00833BD0" w14:paraId="20E7737D" w14:textId="77777777" w:rsidTr="00B2785C">
        <w:trPr>
          <w:cantSplit/>
        </w:trPr>
        <w:tc>
          <w:tcPr>
            <w:tcW w:w="2389" w:type="dxa"/>
            <w:vMerge w:val="restart"/>
          </w:tcPr>
          <w:p w14:paraId="2235F238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6748" w:type="dxa"/>
            <w:gridSpan w:val="7"/>
          </w:tcPr>
          <w:p w14:paraId="0A9A0160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513367BC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  <w:p w14:paraId="3C1F896A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2CB1912F" w14:textId="77777777" w:rsidTr="00B2785C">
        <w:trPr>
          <w:cantSplit/>
        </w:trPr>
        <w:tc>
          <w:tcPr>
            <w:tcW w:w="2389" w:type="dxa"/>
            <w:vMerge/>
          </w:tcPr>
          <w:p w14:paraId="6A463CE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  <w:vAlign w:val="center"/>
          </w:tcPr>
          <w:p w14:paraId="239C4AF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64" w:type="dxa"/>
            <w:vAlign w:val="center"/>
          </w:tcPr>
          <w:p w14:paraId="3DF554D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64" w:type="dxa"/>
            <w:vAlign w:val="center"/>
          </w:tcPr>
          <w:p w14:paraId="07C4141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64" w:type="dxa"/>
            <w:vAlign w:val="center"/>
          </w:tcPr>
          <w:p w14:paraId="0843B6B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64" w:type="dxa"/>
            <w:vAlign w:val="center"/>
          </w:tcPr>
          <w:p w14:paraId="28C51D5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64" w:type="dxa"/>
            <w:vAlign w:val="center"/>
          </w:tcPr>
          <w:p w14:paraId="2D0449E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64" w:type="dxa"/>
          </w:tcPr>
          <w:p w14:paraId="189524C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</w:tr>
      <w:tr w:rsidR="00833BD0" w:rsidRPr="00833BD0" w14:paraId="2CF28B6A" w14:textId="77777777" w:rsidTr="00B2785C">
        <w:trPr>
          <w:cantSplit/>
        </w:trPr>
        <w:tc>
          <w:tcPr>
            <w:tcW w:w="2389" w:type="dxa"/>
          </w:tcPr>
          <w:p w14:paraId="331B8135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64" w:type="dxa"/>
            <w:vAlign w:val="center"/>
          </w:tcPr>
          <w:p w14:paraId="41388C8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747</w:t>
            </w:r>
          </w:p>
        </w:tc>
        <w:tc>
          <w:tcPr>
            <w:tcW w:w="964" w:type="dxa"/>
            <w:vAlign w:val="center"/>
          </w:tcPr>
          <w:p w14:paraId="3173A1F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  <w:tc>
          <w:tcPr>
            <w:tcW w:w="964" w:type="dxa"/>
            <w:vAlign w:val="center"/>
          </w:tcPr>
          <w:p w14:paraId="3C1A07F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924</w:t>
            </w:r>
          </w:p>
        </w:tc>
        <w:tc>
          <w:tcPr>
            <w:tcW w:w="964" w:type="dxa"/>
            <w:vAlign w:val="center"/>
          </w:tcPr>
          <w:p w14:paraId="4DAFF97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1015</w:t>
            </w:r>
          </w:p>
        </w:tc>
        <w:tc>
          <w:tcPr>
            <w:tcW w:w="964" w:type="dxa"/>
            <w:vAlign w:val="center"/>
          </w:tcPr>
          <w:p w14:paraId="73019A8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1027</w:t>
            </w:r>
          </w:p>
        </w:tc>
        <w:tc>
          <w:tcPr>
            <w:tcW w:w="964" w:type="dxa"/>
            <w:vAlign w:val="center"/>
          </w:tcPr>
          <w:p w14:paraId="1F9105A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HEA</w:t>
            </w:r>
          </w:p>
        </w:tc>
        <w:tc>
          <w:tcPr>
            <w:tcW w:w="964" w:type="dxa"/>
          </w:tcPr>
          <w:p w14:paraId="1992B9E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HEB</w:t>
            </w:r>
          </w:p>
        </w:tc>
      </w:tr>
      <w:tr w:rsidR="00833BD0" w:rsidRPr="00833BD0" w14:paraId="11F36FD9" w14:textId="77777777" w:rsidTr="00B2785C">
        <w:trPr>
          <w:cantSplit/>
        </w:trPr>
        <w:tc>
          <w:tcPr>
            <w:tcW w:w="2389" w:type="dxa"/>
          </w:tcPr>
          <w:p w14:paraId="6FDB39B2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964" w:type="dxa"/>
            <w:vAlign w:val="center"/>
          </w:tcPr>
          <w:p w14:paraId="484159D9" w14:textId="4C0C9DF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622</w:t>
            </w:r>
          </w:p>
        </w:tc>
        <w:tc>
          <w:tcPr>
            <w:tcW w:w="964" w:type="dxa"/>
            <w:vAlign w:val="center"/>
          </w:tcPr>
          <w:p w14:paraId="0E20C129" w14:textId="46C6EF4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682</w:t>
            </w:r>
          </w:p>
        </w:tc>
        <w:tc>
          <w:tcPr>
            <w:tcW w:w="964" w:type="dxa"/>
            <w:vAlign w:val="center"/>
          </w:tcPr>
          <w:p w14:paraId="199F07E1" w14:textId="78CC476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756</w:t>
            </w:r>
          </w:p>
        </w:tc>
        <w:tc>
          <w:tcPr>
            <w:tcW w:w="964" w:type="dxa"/>
            <w:vAlign w:val="center"/>
          </w:tcPr>
          <w:p w14:paraId="04FE0F3E" w14:textId="12E5625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  <w:tc>
          <w:tcPr>
            <w:tcW w:w="964" w:type="dxa"/>
            <w:vAlign w:val="center"/>
          </w:tcPr>
          <w:p w14:paraId="219B8276" w14:textId="584A443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835</w:t>
            </w:r>
          </w:p>
        </w:tc>
        <w:tc>
          <w:tcPr>
            <w:tcW w:w="964" w:type="dxa"/>
            <w:vAlign w:val="center"/>
          </w:tcPr>
          <w:p w14:paraId="65E8A08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</w:tcPr>
          <w:p w14:paraId="2863A66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10371535" w14:textId="77777777" w:rsidTr="00B2785C">
        <w:trPr>
          <w:cantSplit/>
        </w:trPr>
        <w:tc>
          <w:tcPr>
            <w:tcW w:w="2389" w:type="dxa"/>
          </w:tcPr>
          <w:p w14:paraId="431694A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64" w:type="dxa"/>
            <w:vAlign w:val="center"/>
          </w:tcPr>
          <w:p w14:paraId="5452773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64" w:type="dxa"/>
            <w:vAlign w:val="center"/>
          </w:tcPr>
          <w:p w14:paraId="7AB3F53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64D3D57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2DB1FC6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202C7C5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64" w:type="dxa"/>
            <w:vAlign w:val="center"/>
          </w:tcPr>
          <w:p w14:paraId="65AA102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</w:tcPr>
          <w:p w14:paraId="483ABB7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C355C96" w14:textId="77777777" w:rsidR="00833BD0" w:rsidRPr="00833BD0" w:rsidRDefault="00833BD0" w:rsidP="00833BD0">
      <w:pPr>
        <w:keepNext/>
        <w:spacing w:after="0" w:line="240" w:lineRule="auto"/>
        <w:ind w:right="85"/>
        <w:outlineLvl w:val="3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162DA12A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F8C8459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Conservateur du patrimoine</w:t>
      </w:r>
      <w:r w:rsidRPr="00833BD0"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  <w:t xml:space="preserve"> </w:t>
      </w:r>
    </w:p>
    <w:p w14:paraId="7CBE3E1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10"/>
      </w:tblGrid>
      <w:tr w:rsidR="00833BD0" w:rsidRPr="00833BD0" w14:paraId="15D80062" w14:textId="77777777" w:rsidTr="00B2785C">
        <w:trPr>
          <w:cantSplit/>
        </w:trPr>
        <w:tc>
          <w:tcPr>
            <w:tcW w:w="2389" w:type="dxa"/>
            <w:vMerge w:val="restart"/>
          </w:tcPr>
          <w:p w14:paraId="296110FC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586" w:type="dxa"/>
            <w:gridSpan w:val="10"/>
          </w:tcPr>
          <w:p w14:paraId="0BD56D8A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69400E53" w14:textId="77777777" w:rsidTr="00B2785C">
        <w:trPr>
          <w:cantSplit/>
        </w:trPr>
        <w:tc>
          <w:tcPr>
            <w:tcW w:w="2389" w:type="dxa"/>
            <w:vMerge/>
          </w:tcPr>
          <w:p w14:paraId="1A935A63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64" w:type="dxa"/>
            <w:vAlign w:val="center"/>
          </w:tcPr>
          <w:p w14:paraId="21FF56F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E1</w:t>
            </w:r>
          </w:p>
        </w:tc>
        <w:tc>
          <w:tcPr>
            <w:tcW w:w="964" w:type="dxa"/>
            <w:vAlign w:val="center"/>
          </w:tcPr>
          <w:p w14:paraId="5BB7204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E2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1B5D737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64" w:type="dxa"/>
            <w:vAlign w:val="center"/>
          </w:tcPr>
          <w:p w14:paraId="6B23A73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64" w:type="dxa"/>
            <w:vAlign w:val="center"/>
          </w:tcPr>
          <w:p w14:paraId="51D30D5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64" w:type="dxa"/>
            <w:vAlign w:val="center"/>
          </w:tcPr>
          <w:p w14:paraId="28B4E36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64" w:type="dxa"/>
            <w:vAlign w:val="center"/>
          </w:tcPr>
          <w:p w14:paraId="3E85DEB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64" w:type="dxa"/>
            <w:vAlign w:val="center"/>
          </w:tcPr>
          <w:p w14:paraId="30BDA73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64" w:type="dxa"/>
            <w:vAlign w:val="center"/>
          </w:tcPr>
          <w:p w14:paraId="76C58EB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10" w:type="dxa"/>
          </w:tcPr>
          <w:p w14:paraId="1400441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</w:tr>
      <w:tr w:rsidR="00833BD0" w:rsidRPr="00833BD0" w14:paraId="413C9091" w14:textId="77777777" w:rsidTr="00B2785C">
        <w:trPr>
          <w:cantSplit/>
        </w:trPr>
        <w:tc>
          <w:tcPr>
            <w:tcW w:w="2389" w:type="dxa"/>
          </w:tcPr>
          <w:p w14:paraId="5972714C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64" w:type="dxa"/>
            <w:vAlign w:val="center"/>
          </w:tcPr>
          <w:p w14:paraId="1671671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964" w:type="dxa"/>
            <w:vAlign w:val="center"/>
          </w:tcPr>
          <w:p w14:paraId="178BFE0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459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709DEA6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964" w:type="dxa"/>
            <w:vAlign w:val="center"/>
          </w:tcPr>
          <w:p w14:paraId="7536354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566</w:t>
            </w:r>
          </w:p>
        </w:tc>
        <w:tc>
          <w:tcPr>
            <w:tcW w:w="964" w:type="dxa"/>
            <w:vAlign w:val="center"/>
          </w:tcPr>
          <w:p w14:paraId="3BA7BAB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620</w:t>
            </w:r>
          </w:p>
        </w:tc>
        <w:tc>
          <w:tcPr>
            <w:tcW w:w="964" w:type="dxa"/>
            <w:vAlign w:val="center"/>
          </w:tcPr>
          <w:p w14:paraId="2CB1EB8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674</w:t>
            </w:r>
          </w:p>
        </w:tc>
        <w:tc>
          <w:tcPr>
            <w:tcW w:w="964" w:type="dxa"/>
            <w:vAlign w:val="center"/>
          </w:tcPr>
          <w:p w14:paraId="40A62C2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728</w:t>
            </w:r>
          </w:p>
        </w:tc>
        <w:tc>
          <w:tcPr>
            <w:tcW w:w="964" w:type="dxa"/>
            <w:vAlign w:val="center"/>
          </w:tcPr>
          <w:p w14:paraId="41F7D8C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803</w:t>
            </w:r>
          </w:p>
        </w:tc>
        <w:tc>
          <w:tcPr>
            <w:tcW w:w="964" w:type="dxa"/>
            <w:vAlign w:val="center"/>
          </w:tcPr>
          <w:p w14:paraId="5C43847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878</w:t>
            </w:r>
          </w:p>
        </w:tc>
        <w:tc>
          <w:tcPr>
            <w:tcW w:w="910" w:type="dxa"/>
          </w:tcPr>
          <w:p w14:paraId="253D719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912</w:t>
            </w:r>
          </w:p>
        </w:tc>
      </w:tr>
      <w:tr w:rsidR="00833BD0" w:rsidRPr="00833BD0" w14:paraId="7F51B006" w14:textId="77777777" w:rsidTr="00B2785C">
        <w:trPr>
          <w:cantSplit/>
        </w:trPr>
        <w:tc>
          <w:tcPr>
            <w:tcW w:w="2389" w:type="dxa"/>
          </w:tcPr>
          <w:p w14:paraId="4B82E02B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964" w:type="dxa"/>
            <w:vAlign w:val="center"/>
          </w:tcPr>
          <w:p w14:paraId="76DEB51F" w14:textId="1ACA0789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64" w:type="dxa"/>
            <w:vAlign w:val="center"/>
          </w:tcPr>
          <w:p w14:paraId="58D76EDB" w14:textId="13F6507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407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5BC4A67E" w14:textId="15DF76F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964" w:type="dxa"/>
            <w:vAlign w:val="center"/>
          </w:tcPr>
          <w:p w14:paraId="22340EEF" w14:textId="6C45E2E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964" w:type="dxa"/>
            <w:vAlign w:val="center"/>
          </w:tcPr>
          <w:p w14:paraId="422DB486" w14:textId="17179C1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964" w:type="dxa"/>
            <w:vAlign w:val="center"/>
          </w:tcPr>
          <w:p w14:paraId="6E736061" w14:textId="35154A1A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566</w:t>
            </w:r>
          </w:p>
        </w:tc>
        <w:tc>
          <w:tcPr>
            <w:tcW w:w="964" w:type="dxa"/>
            <w:vAlign w:val="center"/>
          </w:tcPr>
          <w:p w14:paraId="5B455210" w14:textId="31F0825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607</w:t>
            </w:r>
          </w:p>
        </w:tc>
        <w:tc>
          <w:tcPr>
            <w:tcW w:w="964" w:type="dxa"/>
            <w:vAlign w:val="center"/>
          </w:tcPr>
          <w:p w14:paraId="0D6A0E27" w14:textId="0157446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664</w:t>
            </w:r>
          </w:p>
        </w:tc>
        <w:tc>
          <w:tcPr>
            <w:tcW w:w="964" w:type="dxa"/>
            <w:vAlign w:val="center"/>
          </w:tcPr>
          <w:p w14:paraId="38AD9595" w14:textId="2C967F5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721</w:t>
            </w:r>
          </w:p>
        </w:tc>
        <w:tc>
          <w:tcPr>
            <w:tcW w:w="910" w:type="dxa"/>
          </w:tcPr>
          <w:p w14:paraId="76503D6F" w14:textId="1EEE088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748</w:t>
            </w:r>
          </w:p>
        </w:tc>
      </w:tr>
      <w:tr w:rsidR="00833BD0" w:rsidRPr="00833BD0" w14:paraId="78641A73" w14:textId="77777777" w:rsidTr="00B2785C">
        <w:trPr>
          <w:cantSplit/>
        </w:trPr>
        <w:tc>
          <w:tcPr>
            <w:tcW w:w="2389" w:type="dxa"/>
          </w:tcPr>
          <w:p w14:paraId="7BDADB2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64" w:type="dxa"/>
            <w:vAlign w:val="center"/>
          </w:tcPr>
          <w:p w14:paraId="1617371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64" w:type="dxa"/>
            <w:vAlign w:val="center"/>
          </w:tcPr>
          <w:p w14:paraId="13A892C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 mois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4513524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1147546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64" w:type="dxa"/>
            <w:vAlign w:val="center"/>
          </w:tcPr>
          <w:p w14:paraId="787E475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1F82BBF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75723FA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964" w:type="dxa"/>
            <w:vAlign w:val="center"/>
          </w:tcPr>
          <w:p w14:paraId="3B01081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64" w:type="dxa"/>
            <w:vAlign w:val="center"/>
          </w:tcPr>
          <w:p w14:paraId="319F4DB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10" w:type="dxa"/>
          </w:tcPr>
          <w:p w14:paraId="477541A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357A0DE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3C33E7D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4411315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F85E605" w14:textId="77777777" w:rsidR="00833BD0" w:rsidRPr="00833BD0" w:rsidRDefault="00833BD0" w:rsidP="00833BD0">
      <w:pPr>
        <w:keepNext/>
        <w:spacing w:after="0" w:line="240" w:lineRule="auto"/>
        <w:ind w:right="85"/>
        <w:outlineLvl w:val="1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  <w:t xml:space="preserve">E1 et E2  Echelons afférents aux élèves (ne concerne que les candidats admis au concours) </w:t>
      </w:r>
    </w:p>
    <w:p w14:paraId="0ED61C0B" w14:textId="77777777" w:rsidR="00833BD0" w:rsidRPr="00833BD0" w:rsidRDefault="00833BD0" w:rsidP="00833BD0">
      <w:pPr>
        <w:spacing w:after="0" w:line="240" w:lineRule="auto"/>
        <w:ind w:right="85"/>
        <w:jc w:val="right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6FE9DC0" w14:textId="77777777" w:rsidR="00833BD0" w:rsidRPr="00833BD0" w:rsidRDefault="00833BD0" w:rsidP="00833BD0">
      <w:pPr>
        <w:spacing w:after="0" w:line="240" w:lineRule="auto"/>
        <w:ind w:right="85"/>
        <w:jc w:val="right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0F69ABB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7F9AB273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6CBCE0A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503890A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13AD0FCA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714372F9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39EBC4F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BAAF44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86ADA0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263B3741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bookmarkStart w:id="22" w:name="_Toc240446997"/>
      <w:bookmarkStart w:id="23" w:name="_Toc240447111"/>
      <w:bookmarkStart w:id="24" w:name="_Toc240447360"/>
      <w:bookmarkStart w:id="25" w:name="_Toc240447579"/>
      <w:bookmarkStart w:id="26" w:name="_Toc240447691"/>
      <w:bookmarkStart w:id="27" w:name="_Toc240448153"/>
      <w:bookmarkStart w:id="28" w:name="_Toc240448226"/>
      <w:bookmarkStart w:id="29" w:name="_Toc240449248"/>
      <w:bookmarkStart w:id="30" w:name="_Toc240449527"/>
      <w:bookmarkStart w:id="31" w:name="_Toc240858310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lastRenderedPageBreak/>
        <w:t>CADRE D’EMPLOIS DES ATTACHES DE CONSERVATION DU PATRIMOINE</w:t>
      </w:r>
      <w:bookmarkStart w:id="32" w:name="_Toc24044815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 xml:space="preserve"> - CATEGORIE A</w:t>
      </w:r>
      <w:bookmarkEnd w:id="32"/>
    </w:p>
    <w:p w14:paraId="48C383FE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FAB76C7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FF8590E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57D40BC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1292D30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Attaché principal de conservation du patrimoine</w:t>
      </w:r>
      <w:r w:rsidRPr="00833BD0"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  <w:t xml:space="preserve">  </w:t>
      </w:r>
    </w:p>
    <w:p w14:paraId="43B74974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117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955"/>
        <w:gridCol w:w="955"/>
        <w:gridCol w:w="955"/>
        <w:gridCol w:w="956"/>
        <w:gridCol w:w="956"/>
        <w:gridCol w:w="956"/>
        <w:gridCol w:w="956"/>
        <w:gridCol w:w="956"/>
        <w:gridCol w:w="950"/>
        <w:gridCol w:w="950"/>
      </w:tblGrid>
      <w:tr w:rsidR="00833BD0" w:rsidRPr="00833BD0" w14:paraId="4CE68065" w14:textId="77777777" w:rsidTr="00B2785C">
        <w:trPr>
          <w:cantSplit/>
        </w:trPr>
        <w:tc>
          <w:tcPr>
            <w:tcW w:w="2246" w:type="dxa"/>
            <w:vMerge w:val="restart"/>
          </w:tcPr>
          <w:p w14:paraId="6989B7C3" w14:textId="77777777" w:rsidR="00833BD0" w:rsidRPr="00833BD0" w:rsidRDefault="00833BD0" w:rsidP="00833BD0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545" w:type="dxa"/>
            <w:gridSpan w:val="10"/>
          </w:tcPr>
          <w:p w14:paraId="635B9EC3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77A099AA" w14:textId="77777777" w:rsidTr="00B2785C">
        <w:trPr>
          <w:cantSplit/>
        </w:trPr>
        <w:tc>
          <w:tcPr>
            <w:tcW w:w="2246" w:type="dxa"/>
            <w:vMerge/>
          </w:tcPr>
          <w:p w14:paraId="41D88F90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55" w:type="dxa"/>
            <w:vAlign w:val="center"/>
          </w:tcPr>
          <w:p w14:paraId="2C085E3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55" w:type="dxa"/>
            <w:vAlign w:val="center"/>
          </w:tcPr>
          <w:p w14:paraId="5813CBE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55" w:type="dxa"/>
            <w:vAlign w:val="center"/>
          </w:tcPr>
          <w:p w14:paraId="0A817DC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56" w:type="dxa"/>
            <w:vAlign w:val="center"/>
          </w:tcPr>
          <w:p w14:paraId="24C2617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56" w:type="dxa"/>
            <w:vAlign w:val="center"/>
          </w:tcPr>
          <w:p w14:paraId="5021812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56" w:type="dxa"/>
            <w:vAlign w:val="center"/>
          </w:tcPr>
          <w:p w14:paraId="306458C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56" w:type="dxa"/>
            <w:vAlign w:val="center"/>
          </w:tcPr>
          <w:p w14:paraId="14ADEF0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56" w:type="dxa"/>
            <w:vAlign w:val="center"/>
          </w:tcPr>
          <w:p w14:paraId="6FB7D69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50" w:type="dxa"/>
            <w:vAlign w:val="center"/>
          </w:tcPr>
          <w:p w14:paraId="7AB0C3D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50" w:type="dxa"/>
            <w:vAlign w:val="center"/>
          </w:tcPr>
          <w:p w14:paraId="6A55C62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833BD0" w:rsidRPr="00833BD0" w14:paraId="1215CD0C" w14:textId="77777777" w:rsidTr="00B2785C">
        <w:trPr>
          <w:cantSplit/>
        </w:trPr>
        <w:tc>
          <w:tcPr>
            <w:tcW w:w="2246" w:type="dxa"/>
          </w:tcPr>
          <w:p w14:paraId="67340F7C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55" w:type="dxa"/>
            <w:vAlign w:val="center"/>
          </w:tcPr>
          <w:p w14:paraId="5342E44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955" w:type="dxa"/>
            <w:vAlign w:val="center"/>
          </w:tcPr>
          <w:p w14:paraId="483C8F0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639</w:t>
            </w:r>
          </w:p>
        </w:tc>
        <w:tc>
          <w:tcPr>
            <w:tcW w:w="955" w:type="dxa"/>
            <w:vAlign w:val="center"/>
          </w:tcPr>
          <w:p w14:paraId="5646BB9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956" w:type="dxa"/>
            <w:vAlign w:val="center"/>
          </w:tcPr>
          <w:p w14:paraId="7298038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956" w:type="dxa"/>
            <w:vAlign w:val="center"/>
          </w:tcPr>
          <w:p w14:paraId="4CCBF9D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791</w:t>
            </w:r>
          </w:p>
        </w:tc>
        <w:tc>
          <w:tcPr>
            <w:tcW w:w="956" w:type="dxa"/>
            <w:vAlign w:val="center"/>
          </w:tcPr>
          <w:p w14:paraId="483C253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843</w:t>
            </w:r>
          </w:p>
        </w:tc>
        <w:tc>
          <w:tcPr>
            <w:tcW w:w="956" w:type="dxa"/>
            <w:vAlign w:val="center"/>
          </w:tcPr>
          <w:p w14:paraId="466D6C3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896</w:t>
            </w:r>
          </w:p>
        </w:tc>
        <w:tc>
          <w:tcPr>
            <w:tcW w:w="956" w:type="dxa"/>
            <w:vAlign w:val="center"/>
          </w:tcPr>
          <w:p w14:paraId="6EDDC97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946</w:t>
            </w:r>
          </w:p>
        </w:tc>
        <w:tc>
          <w:tcPr>
            <w:tcW w:w="950" w:type="dxa"/>
            <w:vAlign w:val="center"/>
          </w:tcPr>
          <w:p w14:paraId="4D8665E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995</w:t>
            </w:r>
          </w:p>
        </w:tc>
        <w:tc>
          <w:tcPr>
            <w:tcW w:w="950" w:type="dxa"/>
          </w:tcPr>
          <w:p w14:paraId="3800CF1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1015</w:t>
            </w:r>
          </w:p>
        </w:tc>
      </w:tr>
      <w:tr w:rsidR="00833BD0" w:rsidRPr="00833BD0" w14:paraId="46FB0568" w14:textId="77777777" w:rsidTr="00B2785C">
        <w:trPr>
          <w:cantSplit/>
        </w:trPr>
        <w:tc>
          <w:tcPr>
            <w:tcW w:w="2246" w:type="dxa"/>
          </w:tcPr>
          <w:p w14:paraId="69680C7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55" w:type="dxa"/>
            <w:vAlign w:val="center"/>
          </w:tcPr>
          <w:p w14:paraId="57B31988" w14:textId="3119B7B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505</w:t>
            </w:r>
          </w:p>
        </w:tc>
        <w:tc>
          <w:tcPr>
            <w:tcW w:w="955" w:type="dxa"/>
            <w:vAlign w:val="center"/>
          </w:tcPr>
          <w:p w14:paraId="0CE74A41" w14:textId="3B79BB3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540</w:t>
            </w:r>
          </w:p>
        </w:tc>
        <w:tc>
          <w:tcPr>
            <w:tcW w:w="955" w:type="dxa"/>
            <w:vAlign w:val="center"/>
          </w:tcPr>
          <w:p w14:paraId="20185CE8" w14:textId="351A3DD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956" w:type="dxa"/>
            <w:vAlign w:val="center"/>
          </w:tcPr>
          <w:p w14:paraId="61B0FA15" w14:textId="37BE7DB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956" w:type="dxa"/>
            <w:vAlign w:val="center"/>
          </w:tcPr>
          <w:p w14:paraId="5D76F49C" w14:textId="100226E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956" w:type="dxa"/>
            <w:vAlign w:val="center"/>
          </w:tcPr>
          <w:p w14:paraId="3792DD9D" w14:textId="7581ADB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956" w:type="dxa"/>
            <w:vAlign w:val="center"/>
          </w:tcPr>
          <w:p w14:paraId="184C9AD1" w14:textId="3C8E9C5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735</w:t>
            </w:r>
          </w:p>
        </w:tc>
        <w:tc>
          <w:tcPr>
            <w:tcW w:w="956" w:type="dxa"/>
            <w:vAlign w:val="center"/>
          </w:tcPr>
          <w:p w14:paraId="4DDC020A" w14:textId="2835DA9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773</w:t>
            </w:r>
          </w:p>
        </w:tc>
        <w:tc>
          <w:tcPr>
            <w:tcW w:w="950" w:type="dxa"/>
            <w:vAlign w:val="center"/>
          </w:tcPr>
          <w:p w14:paraId="0C4729BB" w14:textId="08ACF9B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811</w:t>
            </w:r>
          </w:p>
        </w:tc>
        <w:tc>
          <w:tcPr>
            <w:tcW w:w="950" w:type="dxa"/>
          </w:tcPr>
          <w:p w14:paraId="21189439" w14:textId="51005D4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</w:tr>
      <w:tr w:rsidR="00833BD0" w:rsidRPr="00833BD0" w14:paraId="2B0CC0FD" w14:textId="77777777" w:rsidTr="00B2785C">
        <w:trPr>
          <w:cantSplit/>
        </w:trPr>
        <w:tc>
          <w:tcPr>
            <w:tcW w:w="2246" w:type="dxa"/>
          </w:tcPr>
          <w:p w14:paraId="270B3130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55" w:type="dxa"/>
            <w:vAlign w:val="center"/>
          </w:tcPr>
          <w:p w14:paraId="736AC01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5" w:type="dxa"/>
            <w:vAlign w:val="center"/>
          </w:tcPr>
          <w:p w14:paraId="6157773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5" w:type="dxa"/>
            <w:vAlign w:val="center"/>
          </w:tcPr>
          <w:p w14:paraId="73862D0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7D799B5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3D4A1F8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5FA7F7F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56" w:type="dxa"/>
            <w:vAlign w:val="center"/>
          </w:tcPr>
          <w:p w14:paraId="49E0F04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56" w:type="dxa"/>
            <w:vAlign w:val="center"/>
          </w:tcPr>
          <w:p w14:paraId="556FF34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50" w:type="dxa"/>
            <w:vAlign w:val="center"/>
          </w:tcPr>
          <w:p w14:paraId="42D47F7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50" w:type="dxa"/>
          </w:tcPr>
          <w:p w14:paraId="6D2B23E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35477C3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A83431C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8B2901F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54FADFC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CD26348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E37869E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3341D7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Attaché de conservation du patrimoine</w:t>
      </w:r>
      <w:r w:rsidRPr="00833BD0"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  <w:t xml:space="preserve">  </w:t>
      </w:r>
    </w:p>
    <w:p w14:paraId="115BFFD5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26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94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33BD0" w:rsidRPr="00833BD0" w14:paraId="5854A087" w14:textId="77777777" w:rsidTr="00B2785C">
        <w:trPr>
          <w:cantSplit/>
        </w:trPr>
        <w:tc>
          <w:tcPr>
            <w:tcW w:w="2221" w:type="dxa"/>
            <w:vMerge w:val="restart"/>
          </w:tcPr>
          <w:p w14:paraId="1172436E" w14:textId="77777777" w:rsidR="00833BD0" w:rsidRPr="00833BD0" w:rsidRDefault="00833BD0" w:rsidP="00833BD0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396" w:type="dxa"/>
            <w:gridSpan w:val="11"/>
          </w:tcPr>
          <w:p w14:paraId="67919D83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42F5AE35" w14:textId="77777777" w:rsidTr="00B2785C">
        <w:trPr>
          <w:cantSplit/>
        </w:trPr>
        <w:tc>
          <w:tcPr>
            <w:tcW w:w="2221" w:type="dxa"/>
            <w:vMerge/>
          </w:tcPr>
          <w:p w14:paraId="419F3123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46" w:type="dxa"/>
            <w:vAlign w:val="center"/>
          </w:tcPr>
          <w:p w14:paraId="132CDA3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45" w:type="dxa"/>
            <w:vAlign w:val="center"/>
          </w:tcPr>
          <w:p w14:paraId="3ABD3DC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45" w:type="dxa"/>
            <w:vAlign w:val="center"/>
          </w:tcPr>
          <w:p w14:paraId="08F829E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45" w:type="dxa"/>
            <w:vAlign w:val="center"/>
          </w:tcPr>
          <w:p w14:paraId="336B58C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45" w:type="dxa"/>
            <w:vAlign w:val="center"/>
          </w:tcPr>
          <w:p w14:paraId="3838D0E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45" w:type="dxa"/>
            <w:vAlign w:val="center"/>
          </w:tcPr>
          <w:p w14:paraId="76B34A9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45" w:type="dxa"/>
            <w:vAlign w:val="center"/>
          </w:tcPr>
          <w:p w14:paraId="57417BC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45" w:type="dxa"/>
            <w:vAlign w:val="center"/>
          </w:tcPr>
          <w:p w14:paraId="0636D4D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45" w:type="dxa"/>
            <w:vAlign w:val="center"/>
          </w:tcPr>
          <w:p w14:paraId="008F270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45" w:type="dxa"/>
            <w:vAlign w:val="center"/>
          </w:tcPr>
          <w:p w14:paraId="0ED7F30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45" w:type="dxa"/>
            <w:vAlign w:val="center"/>
          </w:tcPr>
          <w:p w14:paraId="0D925C9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833BD0" w:rsidRPr="00833BD0" w14:paraId="3147D443" w14:textId="77777777" w:rsidTr="00B2785C">
        <w:trPr>
          <w:cantSplit/>
        </w:trPr>
        <w:tc>
          <w:tcPr>
            <w:tcW w:w="2221" w:type="dxa"/>
          </w:tcPr>
          <w:p w14:paraId="6628F7B0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46" w:type="dxa"/>
            <w:vAlign w:val="center"/>
          </w:tcPr>
          <w:p w14:paraId="4CB3079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45" w:type="dxa"/>
            <w:vAlign w:val="center"/>
          </w:tcPr>
          <w:p w14:paraId="0B36C78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469</w:t>
            </w:r>
          </w:p>
        </w:tc>
        <w:tc>
          <w:tcPr>
            <w:tcW w:w="945" w:type="dxa"/>
            <w:vAlign w:val="center"/>
          </w:tcPr>
          <w:p w14:paraId="4F907AA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945" w:type="dxa"/>
            <w:vAlign w:val="center"/>
          </w:tcPr>
          <w:p w14:paraId="74BF1E6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945" w:type="dxa"/>
            <w:vAlign w:val="center"/>
          </w:tcPr>
          <w:p w14:paraId="62FD5FC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945" w:type="dxa"/>
            <w:vAlign w:val="center"/>
          </w:tcPr>
          <w:p w14:paraId="2D504EE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611</w:t>
            </w:r>
          </w:p>
        </w:tc>
        <w:tc>
          <w:tcPr>
            <w:tcW w:w="945" w:type="dxa"/>
            <w:vAlign w:val="center"/>
          </w:tcPr>
          <w:p w14:paraId="7CEFC63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945" w:type="dxa"/>
            <w:vAlign w:val="center"/>
          </w:tcPr>
          <w:p w14:paraId="15930A3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945" w:type="dxa"/>
            <w:vAlign w:val="center"/>
          </w:tcPr>
          <w:p w14:paraId="44FB8D5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945" w:type="dxa"/>
            <w:vAlign w:val="center"/>
          </w:tcPr>
          <w:p w14:paraId="01690BC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945" w:type="dxa"/>
            <w:vAlign w:val="center"/>
          </w:tcPr>
          <w:p w14:paraId="35F5C9B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821</w:t>
            </w:r>
          </w:p>
        </w:tc>
      </w:tr>
      <w:tr w:rsidR="00833BD0" w:rsidRPr="00833BD0" w14:paraId="0C35A9C6" w14:textId="77777777" w:rsidTr="00B2785C">
        <w:trPr>
          <w:cantSplit/>
        </w:trPr>
        <w:tc>
          <w:tcPr>
            <w:tcW w:w="2221" w:type="dxa"/>
          </w:tcPr>
          <w:p w14:paraId="2BA6D36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46" w:type="dxa"/>
            <w:vAlign w:val="center"/>
          </w:tcPr>
          <w:p w14:paraId="3A09C235" w14:textId="522F30E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45" w:type="dxa"/>
            <w:vAlign w:val="center"/>
          </w:tcPr>
          <w:p w14:paraId="236C3B48" w14:textId="3386F19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45" w:type="dxa"/>
            <w:vAlign w:val="center"/>
          </w:tcPr>
          <w:p w14:paraId="0A2AEC56" w14:textId="5D9E0CB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945" w:type="dxa"/>
            <w:vAlign w:val="center"/>
          </w:tcPr>
          <w:p w14:paraId="2BB9550B" w14:textId="2B93FE53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945" w:type="dxa"/>
            <w:vAlign w:val="center"/>
          </w:tcPr>
          <w:p w14:paraId="00004A83" w14:textId="2A7D6189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945" w:type="dxa"/>
            <w:vAlign w:val="center"/>
          </w:tcPr>
          <w:p w14:paraId="263729F4" w14:textId="317C71D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945" w:type="dxa"/>
            <w:vAlign w:val="center"/>
          </w:tcPr>
          <w:p w14:paraId="2D514F7C" w14:textId="3A156E9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945" w:type="dxa"/>
            <w:vAlign w:val="center"/>
          </w:tcPr>
          <w:p w14:paraId="23630125" w14:textId="780BA3A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945" w:type="dxa"/>
            <w:vAlign w:val="center"/>
          </w:tcPr>
          <w:p w14:paraId="282FABA7" w14:textId="1D41F2A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945" w:type="dxa"/>
            <w:vAlign w:val="center"/>
          </w:tcPr>
          <w:p w14:paraId="47D8FCE2" w14:textId="0EA8A11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945" w:type="dxa"/>
            <w:vAlign w:val="center"/>
          </w:tcPr>
          <w:p w14:paraId="6A6A546C" w14:textId="28F526C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678</w:t>
            </w:r>
          </w:p>
        </w:tc>
      </w:tr>
      <w:tr w:rsidR="00833BD0" w:rsidRPr="00833BD0" w14:paraId="19E6FF0A" w14:textId="77777777" w:rsidTr="00B2785C">
        <w:trPr>
          <w:cantSplit/>
        </w:trPr>
        <w:tc>
          <w:tcPr>
            <w:tcW w:w="2221" w:type="dxa"/>
          </w:tcPr>
          <w:p w14:paraId="01BED20C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46" w:type="dxa"/>
            <w:vAlign w:val="center"/>
          </w:tcPr>
          <w:p w14:paraId="108CC3E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1a6m</w:t>
            </w:r>
          </w:p>
        </w:tc>
        <w:tc>
          <w:tcPr>
            <w:tcW w:w="945" w:type="dxa"/>
            <w:vAlign w:val="center"/>
          </w:tcPr>
          <w:p w14:paraId="0344D2A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02516D8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08E4151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3108CDB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45" w:type="dxa"/>
            <w:vAlign w:val="center"/>
          </w:tcPr>
          <w:p w14:paraId="39C7CB1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40C65C0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14C4BD3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5A9B2CC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0E11098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945" w:type="dxa"/>
            <w:vAlign w:val="center"/>
          </w:tcPr>
          <w:p w14:paraId="3EA6A3C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DD2D702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C8F404B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0EA24B8D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  <w:br w:type="page"/>
      </w:r>
      <w:bookmarkStart w:id="33" w:name="_Toc240446999"/>
      <w:bookmarkStart w:id="34" w:name="_Toc240447113"/>
      <w:bookmarkStart w:id="35" w:name="_Toc240447362"/>
      <w:bookmarkStart w:id="36" w:name="_Toc240447581"/>
      <w:bookmarkStart w:id="37" w:name="_Toc240447693"/>
      <w:bookmarkStart w:id="38" w:name="_Toc240448155"/>
      <w:bookmarkStart w:id="39" w:name="_Toc240448227"/>
      <w:bookmarkStart w:id="40" w:name="_Toc240449249"/>
      <w:bookmarkStart w:id="41" w:name="_Toc240449528"/>
      <w:bookmarkStart w:id="42" w:name="_Toc240858311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lastRenderedPageBreak/>
        <w:t>CADRE D’EMPLOIS DES BIBLIOTHECAIRE</w:t>
      </w:r>
      <w:bookmarkStart w:id="43" w:name="_Toc24044815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>S - CATEGORIE A</w:t>
      </w:r>
      <w:bookmarkEnd w:id="43"/>
    </w:p>
    <w:p w14:paraId="03390C96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EA477FC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69BDFCE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4E5C9D6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E7CF513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Bibliothécaire principal</w:t>
      </w:r>
    </w:p>
    <w:p w14:paraId="7AD2CE0A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17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955"/>
        <w:gridCol w:w="955"/>
        <w:gridCol w:w="955"/>
        <w:gridCol w:w="956"/>
        <w:gridCol w:w="956"/>
        <w:gridCol w:w="956"/>
        <w:gridCol w:w="956"/>
        <w:gridCol w:w="956"/>
        <w:gridCol w:w="950"/>
        <w:gridCol w:w="950"/>
      </w:tblGrid>
      <w:tr w:rsidR="00833BD0" w:rsidRPr="00833BD0" w14:paraId="6BF6055A" w14:textId="77777777" w:rsidTr="00B2785C">
        <w:trPr>
          <w:cantSplit/>
        </w:trPr>
        <w:tc>
          <w:tcPr>
            <w:tcW w:w="2246" w:type="dxa"/>
            <w:vMerge w:val="restart"/>
          </w:tcPr>
          <w:p w14:paraId="0437444E" w14:textId="77777777" w:rsidR="00833BD0" w:rsidRPr="00833BD0" w:rsidRDefault="00833BD0" w:rsidP="00833BD0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545" w:type="dxa"/>
            <w:gridSpan w:val="10"/>
          </w:tcPr>
          <w:p w14:paraId="574422C0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3BF35B8A" w14:textId="77777777" w:rsidTr="00B2785C">
        <w:trPr>
          <w:cantSplit/>
        </w:trPr>
        <w:tc>
          <w:tcPr>
            <w:tcW w:w="2246" w:type="dxa"/>
            <w:vMerge/>
          </w:tcPr>
          <w:p w14:paraId="58383339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55" w:type="dxa"/>
            <w:vAlign w:val="center"/>
          </w:tcPr>
          <w:p w14:paraId="7F11F05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55" w:type="dxa"/>
            <w:vAlign w:val="center"/>
          </w:tcPr>
          <w:p w14:paraId="6E3E234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55" w:type="dxa"/>
            <w:vAlign w:val="center"/>
          </w:tcPr>
          <w:p w14:paraId="60DB52F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56" w:type="dxa"/>
            <w:vAlign w:val="center"/>
          </w:tcPr>
          <w:p w14:paraId="590A022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56" w:type="dxa"/>
            <w:vAlign w:val="center"/>
          </w:tcPr>
          <w:p w14:paraId="70007B4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56" w:type="dxa"/>
            <w:vAlign w:val="center"/>
          </w:tcPr>
          <w:p w14:paraId="5D8599E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56" w:type="dxa"/>
            <w:vAlign w:val="center"/>
          </w:tcPr>
          <w:p w14:paraId="696ED1D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56" w:type="dxa"/>
            <w:vAlign w:val="center"/>
          </w:tcPr>
          <w:p w14:paraId="5B742C0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50" w:type="dxa"/>
            <w:vAlign w:val="center"/>
          </w:tcPr>
          <w:p w14:paraId="12C9A7A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50" w:type="dxa"/>
            <w:vAlign w:val="center"/>
          </w:tcPr>
          <w:p w14:paraId="5D3100A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833BD0" w:rsidRPr="00833BD0" w14:paraId="72A8CFAC" w14:textId="77777777" w:rsidTr="00B2785C">
        <w:trPr>
          <w:cantSplit/>
        </w:trPr>
        <w:tc>
          <w:tcPr>
            <w:tcW w:w="2246" w:type="dxa"/>
          </w:tcPr>
          <w:p w14:paraId="020B988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55" w:type="dxa"/>
            <w:vAlign w:val="center"/>
          </w:tcPr>
          <w:p w14:paraId="11E7FD6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955" w:type="dxa"/>
            <w:vAlign w:val="center"/>
          </w:tcPr>
          <w:p w14:paraId="0BF19B1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639</w:t>
            </w:r>
          </w:p>
        </w:tc>
        <w:tc>
          <w:tcPr>
            <w:tcW w:w="955" w:type="dxa"/>
            <w:vAlign w:val="center"/>
          </w:tcPr>
          <w:p w14:paraId="4ED761B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956" w:type="dxa"/>
            <w:vAlign w:val="center"/>
          </w:tcPr>
          <w:p w14:paraId="37CCE20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956" w:type="dxa"/>
            <w:vAlign w:val="center"/>
          </w:tcPr>
          <w:p w14:paraId="4A080EF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791</w:t>
            </w:r>
          </w:p>
        </w:tc>
        <w:tc>
          <w:tcPr>
            <w:tcW w:w="956" w:type="dxa"/>
            <w:vAlign w:val="center"/>
          </w:tcPr>
          <w:p w14:paraId="3234080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843</w:t>
            </w:r>
          </w:p>
        </w:tc>
        <w:tc>
          <w:tcPr>
            <w:tcW w:w="956" w:type="dxa"/>
            <w:vAlign w:val="center"/>
          </w:tcPr>
          <w:p w14:paraId="1125DC8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896</w:t>
            </w:r>
          </w:p>
        </w:tc>
        <w:tc>
          <w:tcPr>
            <w:tcW w:w="956" w:type="dxa"/>
            <w:vAlign w:val="center"/>
          </w:tcPr>
          <w:p w14:paraId="7488E50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946</w:t>
            </w:r>
          </w:p>
        </w:tc>
        <w:tc>
          <w:tcPr>
            <w:tcW w:w="950" w:type="dxa"/>
            <w:vAlign w:val="center"/>
          </w:tcPr>
          <w:p w14:paraId="42C819A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995</w:t>
            </w:r>
          </w:p>
        </w:tc>
        <w:tc>
          <w:tcPr>
            <w:tcW w:w="950" w:type="dxa"/>
          </w:tcPr>
          <w:p w14:paraId="118D3EA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1015</w:t>
            </w:r>
          </w:p>
        </w:tc>
      </w:tr>
      <w:tr w:rsidR="00833BD0" w:rsidRPr="00833BD0" w14:paraId="09B3D496" w14:textId="77777777" w:rsidTr="00B2785C">
        <w:trPr>
          <w:cantSplit/>
        </w:trPr>
        <w:tc>
          <w:tcPr>
            <w:tcW w:w="2246" w:type="dxa"/>
          </w:tcPr>
          <w:p w14:paraId="5133FF3B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55" w:type="dxa"/>
            <w:vAlign w:val="center"/>
          </w:tcPr>
          <w:p w14:paraId="52D35D1D" w14:textId="346D851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505</w:t>
            </w:r>
          </w:p>
        </w:tc>
        <w:tc>
          <w:tcPr>
            <w:tcW w:w="955" w:type="dxa"/>
            <w:vAlign w:val="center"/>
          </w:tcPr>
          <w:p w14:paraId="11A803D8" w14:textId="488E2DD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540</w:t>
            </w:r>
          </w:p>
        </w:tc>
        <w:tc>
          <w:tcPr>
            <w:tcW w:w="955" w:type="dxa"/>
            <w:vAlign w:val="center"/>
          </w:tcPr>
          <w:p w14:paraId="75A834EE" w14:textId="719EE74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956" w:type="dxa"/>
            <w:vAlign w:val="center"/>
          </w:tcPr>
          <w:p w14:paraId="510388E5" w14:textId="272D16A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956" w:type="dxa"/>
            <w:vAlign w:val="center"/>
          </w:tcPr>
          <w:p w14:paraId="0FA78B8A" w14:textId="13E5DBE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956" w:type="dxa"/>
            <w:vAlign w:val="center"/>
          </w:tcPr>
          <w:p w14:paraId="29A0F883" w14:textId="00FCFEC3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956" w:type="dxa"/>
            <w:vAlign w:val="center"/>
          </w:tcPr>
          <w:p w14:paraId="1F6A8917" w14:textId="3A2F28D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735</w:t>
            </w:r>
          </w:p>
        </w:tc>
        <w:tc>
          <w:tcPr>
            <w:tcW w:w="956" w:type="dxa"/>
            <w:vAlign w:val="center"/>
          </w:tcPr>
          <w:p w14:paraId="551A067B" w14:textId="4FA9548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773</w:t>
            </w:r>
          </w:p>
        </w:tc>
        <w:tc>
          <w:tcPr>
            <w:tcW w:w="950" w:type="dxa"/>
            <w:vAlign w:val="center"/>
          </w:tcPr>
          <w:p w14:paraId="62776F54" w14:textId="21D809D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811</w:t>
            </w:r>
          </w:p>
        </w:tc>
        <w:tc>
          <w:tcPr>
            <w:tcW w:w="950" w:type="dxa"/>
          </w:tcPr>
          <w:p w14:paraId="1AF6D0C5" w14:textId="6ADAB37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</w:tr>
      <w:tr w:rsidR="00833BD0" w:rsidRPr="00833BD0" w14:paraId="46DFD0E9" w14:textId="77777777" w:rsidTr="00B2785C">
        <w:trPr>
          <w:cantSplit/>
        </w:trPr>
        <w:tc>
          <w:tcPr>
            <w:tcW w:w="2246" w:type="dxa"/>
          </w:tcPr>
          <w:p w14:paraId="52EF28C0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55" w:type="dxa"/>
            <w:vAlign w:val="center"/>
          </w:tcPr>
          <w:p w14:paraId="3BFB38A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5" w:type="dxa"/>
            <w:vAlign w:val="center"/>
          </w:tcPr>
          <w:p w14:paraId="2FBA000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5" w:type="dxa"/>
            <w:vAlign w:val="center"/>
          </w:tcPr>
          <w:p w14:paraId="0DA06C8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5E6F67C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72ED321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56" w:type="dxa"/>
            <w:vAlign w:val="center"/>
          </w:tcPr>
          <w:p w14:paraId="10A8167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56" w:type="dxa"/>
            <w:vAlign w:val="center"/>
          </w:tcPr>
          <w:p w14:paraId="1B72B95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56" w:type="dxa"/>
            <w:vAlign w:val="center"/>
          </w:tcPr>
          <w:p w14:paraId="1B3DC80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50" w:type="dxa"/>
            <w:vAlign w:val="center"/>
          </w:tcPr>
          <w:p w14:paraId="2C2E901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50" w:type="dxa"/>
          </w:tcPr>
          <w:p w14:paraId="115A0E3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35E4354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249A856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ECBB545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7F60396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3F48481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68C4219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Bibliothécaire</w:t>
      </w:r>
    </w:p>
    <w:p w14:paraId="3DD08EE0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26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94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33BD0" w:rsidRPr="00833BD0" w14:paraId="74738F42" w14:textId="77777777" w:rsidTr="00B2785C">
        <w:trPr>
          <w:cantSplit/>
        </w:trPr>
        <w:tc>
          <w:tcPr>
            <w:tcW w:w="2221" w:type="dxa"/>
            <w:vMerge w:val="restart"/>
          </w:tcPr>
          <w:p w14:paraId="05060065" w14:textId="77777777" w:rsidR="00833BD0" w:rsidRPr="00833BD0" w:rsidRDefault="00833BD0" w:rsidP="00833BD0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bookmarkStart w:id="44" w:name="_Hlk63757091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396" w:type="dxa"/>
            <w:gridSpan w:val="11"/>
          </w:tcPr>
          <w:p w14:paraId="5249CE13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1A425269" w14:textId="77777777" w:rsidTr="00B2785C">
        <w:trPr>
          <w:cantSplit/>
        </w:trPr>
        <w:tc>
          <w:tcPr>
            <w:tcW w:w="2221" w:type="dxa"/>
            <w:vMerge/>
          </w:tcPr>
          <w:p w14:paraId="104BC772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46" w:type="dxa"/>
            <w:vAlign w:val="center"/>
          </w:tcPr>
          <w:p w14:paraId="462F2C9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45" w:type="dxa"/>
            <w:vAlign w:val="center"/>
          </w:tcPr>
          <w:p w14:paraId="1ACF78D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45" w:type="dxa"/>
            <w:vAlign w:val="center"/>
          </w:tcPr>
          <w:p w14:paraId="245AFEC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45" w:type="dxa"/>
            <w:vAlign w:val="center"/>
          </w:tcPr>
          <w:p w14:paraId="51EE21F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45" w:type="dxa"/>
            <w:vAlign w:val="center"/>
          </w:tcPr>
          <w:p w14:paraId="3799E79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45" w:type="dxa"/>
            <w:vAlign w:val="center"/>
          </w:tcPr>
          <w:p w14:paraId="26570E3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45" w:type="dxa"/>
            <w:vAlign w:val="center"/>
          </w:tcPr>
          <w:p w14:paraId="74C8EC7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45" w:type="dxa"/>
            <w:vAlign w:val="center"/>
          </w:tcPr>
          <w:p w14:paraId="5B2513B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45" w:type="dxa"/>
            <w:vAlign w:val="center"/>
          </w:tcPr>
          <w:p w14:paraId="3872E04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45" w:type="dxa"/>
            <w:vAlign w:val="center"/>
          </w:tcPr>
          <w:p w14:paraId="2A11BFA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45" w:type="dxa"/>
            <w:vAlign w:val="center"/>
          </w:tcPr>
          <w:p w14:paraId="05F16F2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833BD0" w:rsidRPr="00833BD0" w14:paraId="46176721" w14:textId="77777777" w:rsidTr="00B2785C">
        <w:trPr>
          <w:cantSplit/>
        </w:trPr>
        <w:tc>
          <w:tcPr>
            <w:tcW w:w="2221" w:type="dxa"/>
          </w:tcPr>
          <w:p w14:paraId="7D6049CD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46" w:type="dxa"/>
            <w:vAlign w:val="center"/>
          </w:tcPr>
          <w:p w14:paraId="71FC3E7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45" w:type="dxa"/>
            <w:vAlign w:val="center"/>
          </w:tcPr>
          <w:p w14:paraId="74F6863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469</w:t>
            </w:r>
          </w:p>
        </w:tc>
        <w:tc>
          <w:tcPr>
            <w:tcW w:w="945" w:type="dxa"/>
            <w:vAlign w:val="center"/>
          </w:tcPr>
          <w:p w14:paraId="3088FF5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945" w:type="dxa"/>
            <w:vAlign w:val="center"/>
          </w:tcPr>
          <w:p w14:paraId="12B7BDF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945" w:type="dxa"/>
            <w:vAlign w:val="center"/>
          </w:tcPr>
          <w:p w14:paraId="2DFE6F2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945" w:type="dxa"/>
            <w:vAlign w:val="center"/>
          </w:tcPr>
          <w:p w14:paraId="14FB62F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611</w:t>
            </w:r>
          </w:p>
        </w:tc>
        <w:tc>
          <w:tcPr>
            <w:tcW w:w="945" w:type="dxa"/>
            <w:vAlign w:val="center"/>
          </w:tcPr>
          <w:p w14:paraId="0B108D3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945" w:type="dxa"/>
            <w:vAlign w:val="center"/>
          </w:tcPr>
          <w:p w14:paraId="1506A85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945" w:type="dxa"/>
            <w:vAlign w:val="center"/>
          </w:tcPr>
          <w:p w14:paraId="3B74C2E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945" w:type="dxa"/>
            <w:vAlign w:val="center"/>
          </w:tcPr>
          <w:p w14:paraId="09662C0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945" w:type="dxa"/>
            <w:vAlign w:val="center"/>
          </w:tcPr>
          <w:p w14:paraId="2FB4CC8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821</w:t>
            </w:r>
          </w:p>
        </w:tc>
      </w:tr>
      <w:tr w:rsidR="00833BD0" w:rsidRPr="00833BD0" w14:paraId="59723F37" w14:textId="77777777" w:rsidTr="00B2785C">
        <w:trPr>
          <w:cantSplit/>
        </w:trPr>
        <w:tc>
          <w:tcPr>
            <w:tcW w:w="2221" w:type="dxa"/>
          </w:tcPr>
          <w:p w14:paraId="0ADC4225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46" w:type="dxa"/>
            <w:vAlign w:val="center"/>
          </w:tcPr>
          <w:p w14:paraId="3EE24129" w14:textId="7D93143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45" w:type="dxa"/>
            <w:vAlign w:val="center"/>
          </w:tcPr>
          <w:p w14:paraId="08EA92D2" w14:textId="565BA4E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45" w:type="dxa"/>
            <w:vAlign w:val="center"/>
          </w:tcPr>
          <w:p w14:paraId="2A0F3C5C" w14:textId="3CA02FB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945" w:type="dxa"/>
            <w:vAlign w:val="center"/>
          </w:tcPr>
          <w:p w14:paraId="258B667F" w14:textId="7A7371D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945" w:type="dxa"/>
            <w:vAlign w:val="center"/>
          </w:tcPr>
          <w:p w14:paraId="6FE7DE24" w14:textId="32DC43B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945" w:type="dxa"/>
            <w:vAlign w:val="center"/>
          </w:tcPr>
          <w:p w14:paraId="2D41FA46" w14:textId="1283D3C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945" w:type="dxa"/>
            <w:vAlign w:val="center"/>
          </w:tcPr>
          <w:p w14:paraId="572B182F" w14:textId="57F2033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945" w:type="dxa"/>
            <w:vAlign w:val="center"/>
          </w:tcPr>
          <w:p w14:paraId="2B4BAB3A" w14:textId="5992C66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945" w:type="dxa"/>
            <w:vAlign w:val="center"/>
          </w:tcPr>
          <w:p w14:paraId="10F495FB" w14:textId="51017C2A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945" w:type="dxa"/>
            <w:vAlign w:val="center"/>
          </w:tcPr>
          <w:p w14:paraId="122A83B8" w14:textId="6F4E124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945" w:type="dxa"/>
            <w:vAlign w:val="center"/>
          </w:tcPr>
          <w:p w14:paraId="040BF2E7" w14:textId="7ACC960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678</w:t>
            </w:r>
          </w:p>
        </w:tc>
      </w:tr>
      <w:tr w:rsidR="00833BD0" w:rsidRPr="00833BD0" w14:paraId="123196C0" w14:textId="77777777" w:rsidTr="00B2785C">
        <w:trPr>
          <w:cantSplit/>
        </w:trPr>
        <w:tc>
          <w:tcPr>
            <w:tcW w:w="2221" w:type="dxa"/>
          </w:tcPr>
          <w:p w14:paraId="0EEFFCC5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46" w:type="dxa"/>
            <w:vAlign w:val="center"/>
          </w:tcPr>
          <w:p w14:paraId="27C0D89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1a6m</w:t>
            </w:r>
          </w:p>
        </w:tc>
        <w:tc>
          <w:tcPr>
            <w:tcW w:w="945" w:type="dxa"/>
            <w:vAlign w:val="center"/>
          </w:tcPr>
          <w:p w14:paraId="2C4246E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05A756F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7FC071B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14D82CF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2a6m</w:t>
            </w:r>
          </w:p>
        </w:tc>
        <w:tc>
          <w:tcPr>
            <w:tcW w:w="945" w:type="dxa"/>
            <w:vAlign w:val="center"/>
          </w:tcPr>
          <w:p w14:paraId="4442AAC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4C9E1EA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690A093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4111419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45" w:type="dxa"/>
            <w:vAlign w:val="center"/>
          </w:tcPr>
          <w:p w14:paraId="4E0D8B2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945" w:type="dxa"/>
            <w:vAlign w:val="center"/>
          </w:tcPr>
          <w:p w14:paraId="789F4BF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bookmarkEnd w:id="44"/>
    </w:tbl>
    <w:p w14:paraId="137105C4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1F6E4A6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7AEBA34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52A2724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D2C9081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1B08B97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CE7FAE5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A90F143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584A1E2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C432F65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87E1CCA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9236F30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F6D5D4D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1A13D25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1B39D1E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29F5839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60851C2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8354B27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bookmarkStart w:id="45" w:name="_Toc240447003"/>
      <w:bookmarkStart w:id="46" w:name="_Toc240447117"/>
      <w:bookmarkStart w:id="47" w:name="_Toc240447366"/>
      <w:bookmarkStart w:id="48" w:name="_Toc240447585"/>
      <w:bookmarkStart w:id="49" w:name="_Toc240447697"/>
      <w:bookmarkStart w:id="50" w:name="_Toc240448159"/>
      <w:bookmarkStart w:id="51" w:name="_Toc240448229"/>
      <w:bookmarkStart w:id="52" w:name="_Toc240449251"/>
      <w:bookmarkStart w:id="53" w:name="_Toc240449530"/>
      <w:bookmarkStart w:id="54" w:name="_Toc240858313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 xml:space="preserve">CADRE D’EMPLOIS DES ASSISTANTS DE CONSERVATION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>DU PATRIMOINE ET DES BIBLIOTHEQUES</w:t>
      </w:r>
      <w:bookmarkStart w:id="55" w:name="_Toc240448160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 xml:space="preserve"> - CATEGORIE B</w:t>
      </w:r>
      <w:bookmarkEnd w:id="55"/>
    </w:p>
    <w:p w14:paraId="3F91028A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91B4D23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Cs w:val="2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Assistant de conservation du patrimoine et des bibliothèques principal 1ère classe</w:t>
      </w:r>
    </w:p>
    <w:p w14:paraId="676B0BDB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33BD0" w:rsidRPr="00833BD0" w14:paraId="265DB3F7" w14:textId="77777777" w:rsidTr="00B2785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D017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BAD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</w:pPr>
            <w:r w:rsidRPr="00833BD0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1DBC2E01" w14:textId="77777777" w:rsidTr="00B2785C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595" w14:textId="77777777" w:rsidR="00833BD0" w:rsidRPr="00833BD0" w:rsidRDefault="00833BD0" w:rsidP="00833BD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A09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138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9A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39E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1A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18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D39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D3E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19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112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C19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833BD0" w:rsidRPr="00833BD0" w14:paraId="3186BA01" w14:textId="77777777" w:rsidTr="00B2785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5E8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D24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8D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635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22D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023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312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88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E1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6B7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25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E8B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707</w:t>
            </w:r>
          </w:p>
        </w:tc>
      </w:tr>
      <w:tr w:rsidR="00833BD0" w:rsidRPr="00833BD0" w14:paraId="24BB0BA9" w14:textId="77777777" w:rsidTr="00B2785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611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FB83" w14:textId="4FA163E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B96B" w14:textId="08EA54F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5D7" w14:textId="3241375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2D3E" w14:textId="3CC61C7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9257" w14:textId="1AB71AD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0652" w14:textId="571F1D7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526" w14:textId="4592CCA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915" w14:textId="16FAC65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F225" w14:textId="10C8E52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5546" w14:textId="4F98514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447B" w14:textId="25AFF2E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592</w:t>
            </w:r>
          </w:p>
        </w:tc>
      </w:tr>
      <w:tr w:rsidR="00833BD0" w:rsidRPr="00833BD0" w14:paraId="7F2CFD22" w14:textId="77777777" w:rsidTr="00B2785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83B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E0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32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2A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02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308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0F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D7B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40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B3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62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9F3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BF800BA" w14:textId="77777777" w:rsidR="00833BD0" w:rsidRPr="00833BD0" w:rsidRDefault="00833BD0" w:rsidP="00833BD0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440D7AD" w14:textId="77777777" w:rsidR="00833BD0" w:rsidRPr="00833BD0" w:rsidRDefault="00833BD0" w:rsidP="00833BD0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69F0EA4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Cs w:val="2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Assistant de conservation du patrimoine et des bibliothèques principal 2ème classe</w:t>
      </w:r>
    </w:p>
    <w:p w14:paraId="4F01A117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82"/>
      </w:tblGrid>
      <w:tr w:rsidR="00833BD0" w:rsidRPr="00833BD0" w14:paraId="6D63DEE0" w14:textId="77777777" w:rsidTr="00B2785C">
        <w:trPr>
          <w:cantSplit/>
          <w:trHeight w:val="45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BE69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824" w:type="dxa"/>
            <w:gridSpan w:val="12"/>
            <w:vAlign w:val="center"/>
          </w:tcPr>
          <w:p w14:paraId="34CE6776" w14:textId="77777777" w:rsidR="00833BD0" w:rsidRPr="00833BD0" w:rsidRDefault="00833BD0" w:rsidP="00833BD0">
            <w:pPr>
              <w:jc w:val="center"/>
              <w:rPr>
                <w:kern w:val="0"/>
                <w14:ligatures w14:val="none"/>
              </w:rPr>
            </w:pPr>
            <w:r w:rsidRPr="00833BD0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5A8DA3CF" w14:textId="77777777" w:rsidTr="00B2785C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1C61" w14:textId="77777777" w:rsidR="00833BD0" w:rsidRPr="00833BD0" w:rsidRDefault="00833BD0" w:rsidP="00833BD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96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4DC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37E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D79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39F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DA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57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BFF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473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C73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D9C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708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833BD0" w:rsidRPr="00833BD0" w14:paraId="447027D4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6B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E2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F5B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B9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E52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0E6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109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268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4E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37D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F7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08D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C9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</w:tr>
      <w:tr w:rsidR="00833BD0" w:rsidRPr="00833BD0" w14:paraId="1A37D3AE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CFDA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9DE3" w14:textId="557AB8F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013" w14:textId="5094161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5519" w14:textId="1F1E5563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8502" w14:textId="27206E8A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9145" w14:textId="1B99CBF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BAFD" w14:textId="5523D42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B39" w14:textId="056186F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4EFA" w14:textId="4381DA4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2A5" w14:textId="776F742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74D" w14:textId="57A9096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A21" w14:textId="2B4DC0B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3FB5" w14:textId="7A77E00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</w:tr>
      <w:tr w:rsidR="00833BD0" w:rsidRPr="00833BD0" w14:paraId="4F0F8A7F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44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F3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27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1F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3B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A9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C3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57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813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91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69B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0C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099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240FD29" w14:textId="77777777" w:rsidR="00833BD0" w:rsidRPr="00833BD0" w:rsidRDefault="00833BD0" w:rsidP="00833BD0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323CCB43" w14:textId="77777777" w:rsidR="00833BD0" w:rsidRPr="00833BD0" w:rsidRDefault="00833BD0" w:rsidP="00833BD0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614E9A1C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Assistant de conservation du patrimoine et des bibliothèques</w:t>
      </w:r>
    </w:p>
    <w:p w14:paraId="1F7B1D09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833BD0" w:rsidRPr="00833BD0" w14:paraId="5FE93D9A" w14:textId="77777777" w:rsidTr="00B2785C">
        <w:trPr>
          <w:cantSplit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538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72F7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</w:pPr>
            <w:r w:rsidRPr="00833BD0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7138715D" w14:textId="77777777" w:rsidTr="00B2785C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EEA" w14:textId="77777777" w:rsidR="00833BD0" w:rsidRPr="00833BD0" w:rsidRDefault="00833BD0" w:rsidP="00833BD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50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067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6D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AC9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D0F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439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42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BB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FDF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22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AB7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553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AD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</w:tr>
      <w:tr w:rsidR="00833BD0" w:rsidRPr="00833BD0" w14:paraId="05F75597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AE4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B4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437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78C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661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D3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8B8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77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E21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9CB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45E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CF0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92D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24A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</w:tr>
      <w:tr w:rsidR="00833BD0" w:rsidRPr="00833BD0" w14:paraId="3A14D7C9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332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2ED8" w14:textId="47E5FF8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12" w14:textId="5B0324C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D31" w14:textId="5A8C430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4F2" w14:textId="52242CE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4115" w14:textId="4CA6D32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BF2" w14:textId="3AB4D80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F164" w14:textId="509C188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7A8C" w14:textId="1627AC9A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11F2" w14:textId="7BB4BF5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3686" w14:textId="01B6BB76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82B5" w14:textId="273D2BD1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0CED" w14:textId="67A4EE83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E2A0" w14:textId="769C62D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</w:tr>
      <w:tr w:rsidR="00833BD0" w:rsidRPr="00833BD0" w14:paraId="013A9B6D" w14:textId="77777777" w:rsidTr="00B2785C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4AF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4F2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D6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121" w14:textId="77777777" w:rsidR="00833BD0" w:rsidRPr="00833BD0" w:rsidRDefault="00833BD0" w:rsidP="008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A5E" w14:textId="77777777" w:rsidR="00833BD0" w:rsidRPr="00833BD0" w:rsidRDefault="00833BD0" w:rsidP="008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7A5" w14:textId="77777777" w:rsidR="00833BD0" w:rsidRPr="00833BD0" w:rsidRDefault="00833BD0" w:rsidP="008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A6E" w14:textId="77777777" w:rsidR="00833BD0" w:rsidRPr="00833BD0" w:rsidRDefault="00833BD0" w:rsidP="008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09C" w14:textId="77777777" w:rsidR="00833BD0" w:rsidRPr="00833BD0" w:rsidRDefault="00833BD0" w:rsidP="008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19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05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72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84A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42C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6C9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0694B7C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2281B84E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6588489F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3856F61F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7B2CCE7D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00FA7957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240DAFAF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3C19A571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3EECAF5D" w14:textId="77777777" w:rsidR="00833BD0" w:rsidRPr="00833BD0" w:rsidRDefault="00833BD0" w:rsidP="00833BD0">
      <w:pPr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16"/>
          <w:szCs w:val="20"/>
          <w:lang w:eastAsia="fr-FR"/>
          <w14:ligatures w14:val="none"/>
        </w:rPr>
      </w:pPr>
    </w:p>
    <w:p w14:paraId="191053B6" w14:textId="77777777" w:rsidR="00833BD0" w:rsidRPr="00833BD0" w:rsidRDefault="00833BD0" w:rsidP="00833BD0">
      <w:pPr>
        <w:spacing w:after="200" w:line="276" w:lineRule="auto"/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</w:pPr>
      <w:r w:rsidRPr="00833BD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br w:type="page"/>
      </w:r>
      <w:bookmarkStart w:id="56" w:name="_Toc240447005"/>
      <w:bookmarkStart w:id="57" w:name="_Toc240447119"/>
      <w:bookmarkStart w:id="58" w:name="_Toc240447368"/>
      <w:bookmarkStart w:id="59" w:name="_Toc240447587"/>
      <w:bookmarkStart w:id="60" w:name="_Toc240447699"/>
      <w:bookmarkStart w:id="61" w:name="_Toc240448161"/>
      <w:bookmarkStart w:id="62" w:name="_Toc240448230"/>
      <w:bookmarkStart w:id="63" w:name="_Toc240449252"/>
      <w:bookmarkStart w:id="64" w:name="_Toc240449531"/>
      <w:bookmarkStart w:id="65" w:name="_Toc240858314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lastRenderedPageBreak/>
        <w:t>CADRE D’EMPLOIS DES ADJOINTS DU PATRIMOINE</w:t>
      </w:r>
      <w:bookmarkStart w:id="66" w:name="_Toc24044816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833BD0">
        <w:rPr>
          <w:rFonts w:ascii="Century Gothic" w:eastAsia="Times New Roman" w:hAnsi="Century Gothic" w:cs="Times New Roman"/>
          <w:b/>
          <w:color w:val="0066FF"/>
          <w:kern w:val="0"/>
          <w:lang w:eastAsia="fr-FR"/>
          <w14:ligatures w14:val="none"/>
        </w:rPr>
        <w:t xml:space="preserve"> - CATEGORIE C</w:t>
      </w:r>
      <w:bookmarkEnd w:id="66"/>
    </w:p>
    <w:p w14:paraId="22682730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10B42D83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6B42C298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B303069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Adjoint du patrimoine principal de 1ère classe (Echelle C3)</w:t>
      </w:r>
    </w:p>
    <w:p w14:paraId="02BE1B44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5228C190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33BD0" w:rsidRPr="00833BD0" w14:paraId="1778A80A" w14:textId="77777777" w:rsidTr="00B2785C">
        <w:trPr>
          <w:cantSplit/>
        </w:trPr>
        <w:tc>
          <w:tcPr>
            <w:tcW w:w="2553" w:type="dxa"/>
            <w:vMerge w:val="restart"/>
          </w:tcPr>
          <w:p w14:paraId="0096A48F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693" w:type="dxa"/>
            <w:gridSpan w:val="9"/>
            <w:tcBorders>
              <w:right w:val="nil"/>
            </w:tcBorders>
            <w:vAlign w:val="center"/>
          </w:tcPr>
          <w:p w14:paraId="2E33B401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  <w:tc>
          <w:tcPr>
            <w:tcW w:w="1077" w:type="dxa"/>
            <w:tcBorders>
              <w:left w:val="nil"/>
            </w:tcBorders>
          </w:tcPr>
          <w:p w14:paraId="108D4ABB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33BD0" w:rsidRPr="00833BD0" w14:paraId="522EB581" w14:textId="77777777" w:rsidTr="00B2785C">
        <w:trPr>
          <w:cantSplit/>
        </w:trPr>
        <w:tc>
          <w:tcPr>
            <w:tcW w:w="2553" w:type="dxa"/>
            <w:vMerge/>
          </w:tcPr>
          <w:p w14:paraId="0AD3370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63F2C9E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743816D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26D0302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1BD36AE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18B8347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6DC1CDA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3EFBC61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5BEAC68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58CE298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781B80F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833BD0" w:rsidRPr="00833BD0" w14:paraId="0EBA0BD5" w14:textId="77777777" w:rsidTr="00B2785C">
        <w:trPr>
          <w:cantSplit/>
        </w:trPr>
        <w:tc>
          <w:tcPr>
            <w:tcW w:w="2553" w:type="dxa"/>
          </w:tcPr>
          <w:p w14:paraId="64F5FDC9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4C1605C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03E768A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5FA6703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412</w:t>
            </w:r>
          </w:p>
        </w:tc>
        <w:tc>
          <w:tcPr>
            <w:tcW w:w="1077" w:type="dxa"/>
            <w:vAlign w:val="center"/>
          </w:tcPr>
          <w:p w14:paraId="0F2C960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1077" w:type="dxa"/>
            <w:vAlign w:val="center"/>
          </w:tcPr>
          <w:p w14:paraId="3C84310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448</w:t>
            </w:r>
          </w:p>
        </w:tc>
        <w:tc>
          <w:tcPr>
            <w:tcW w:w="1077" w:type="dxa"/>
            <w:vAlign w:val="center"/>
          </w:tcPr>
          <w:p w14:paraId="365ACDD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549860B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74C3269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7DAD68F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1077" w:type="dxa"/>
            <w:shd w:val="clear" w:color="auto" w:fill="FFFFFF"/>
          </w:tcPr>
          <w:p w14:paraId="009FD4F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</w:tr>
      <w:tr w:rsidR="00833BD0" w:rsidRPr="00833BD0" w14:paraId="7A3F2D4C" w14:textId="77777777" w:rsidTr="00B2785C">
        <w:trPr>
          <w:cantSplit/>
        </w:trPr>
        <w:tc>
          <w:tcPr>
            <w:tcW w:w="2553" w:type="dxa"/>
          </w:tcPr>
          <w:p w14:paraId="1264A6C7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5EC858" w14:textId="6D8784D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vAlign w:val="center"/>
          </w:tcPr>
          <w:p w14:paraId="6138A1F5" w14:textId="7764BD92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54AA2F2F" w14:textId="29BDFDBA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1077" w:type="dxa"/>
            <w:vAlign w:val="center"/>
          </w:tcPr>
          <w:p w14:paraId="1FE10F98" w14:textId="180E08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1077" w:type="dxa"/>
            <w:vAlign w:val="center"/>
          </w:tcPr>
          <w:p w14:paraId="181FF4D1" w14:textId="72FDBB9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398</w:t>
            </w:r>
          </w:p>
        </w:tc>
        <w:tc>
          <w:tcPr>
            <w:tcW w:w="1077" w:type="dxa"/>
            <w:vAlign w:val="center"/>
          </w:tcPr>
          <w:p w14:paraId="1CFFAB0D" w14:textId="7C17B6C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08</w:t>
            </w:r>
          </w:p>
        </w:tc>
        <w:tc>
          <w:tcPr>
            <w:tcW w:w="1077" w:type="dxa"/>
            <w:vAlign w:val="center"/>
          </w:tcPr>
          <w:p w14:paraId="1751E33F" w14:textId="7A73331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B87B357" w14:textId="7A69AFB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1077" w:type="dxa"/>
            <w:shd w:val="clear" w:color="auto" w:fill="FFFFFF"/>
          </w:tcPr>
          <w:p w14:paraId="5FF7E712" w14:textId="049ACCC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1077" w:type="dxa"/>
            <w:shd w:val="clear" w:color="auto" w:fill="FFFFFF"/>
          </w:tcPr>
          <w:p w14:paraId="44688EE8" w14:textId="745BFFDF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</w:tr>
      <w:tr w:rsidR="00833BD0" w:rsidRPr="00833BD0" w14:paraId="2C0CD0BC" w14:textId="77777777" w:rsidTr="00B2785C">
        <w:trPr>
          <w:cantSplit/>
        </w:trPr>
        <w:tc>
          <w:tcPr>
            <w:tcW w:w="2553" w:type="dxa"/>
          </w:tcPr>
          <w:p w14:paraId="64B9C6B3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4608B83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5790D5A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6A60305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072A816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04B3D89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0288CFD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559AC47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D702D7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438D71C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245355B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2B0820F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487A310C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12B86AA9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Adjoint du patrimoine principal de 2ème classe (Echelle C2)</w:t>
      </w:r>
    </w:p>
    <w:p w14:paraId="47E0A2F2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776"/>
      </w:tblGrid>
      <w:tr w:rsidR="00833BD0" w:rsidRPr="00833BD0" w14:paraId="68082684" w14:textId="77777777" w:rsidTr="00B2785C">
        <w:trPr>
          <w:cantSplit/>
        </w:trPr>
        <w:tc>
          <w:tcPr>
            <w:tcW w:w="2197" w:type="dxa"/>
            <w:vMerge w:val="restart"/>
          </w:tcPr>
          <w:p w14:paraId="0FD7F7AE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062" w:type="dxa"/>
            <w:gridSpan w:val="12"/>
          </w:tcPr>
          <w:p w14:paraId="6B4598EA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27147C23" w14:textId="77777777" w:rsidTr="00B2785C">
        <w:trPr>
          <w:cantSplit/>
        </w:trPr>
        <w:tc>
          <w:tcPr>
            <w:tcW w:w="2197" w:type="dxa"/>
            <w:vMerge/>
          </w:tcPr>
          <w:p w14:paraId="1BBA8A2B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E5362E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005CBC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396749F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4A8C625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06A4870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70DC197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46C8C2F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EED53E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11B99A2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185B384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76" w:type="dxa"/>
            <w:vAlign w:val="center"/>
          </w:tcPr>
          <w:p w14:paraId="7E8A2C5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776" w:type="dxa"/>
          </w:tcPr>
          <w:p w14:paraId="15D4FDA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833BD0" w:rsidRPr="00833BD0" w14:paraId="44847DA3" w14:textId="77777777" w:rsidTr="00B2785C">
        <w:trPr>
          <w:cantSplit/>
        </w:trPr>
        <w:tc>
          <w:tcPr>
            <w:tcW w:w="2197" w:type="dxa"/>
          </w:tcPr>
          <w:p w14:paraId="57EB1D96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71DAD94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73CE9E8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58A4BF8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43540B63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0A45A60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396</w:t>
            </w:r>
          </w:p>
        </w:tc>
        <w:tc>
          <w:tcPr>
            <w:tcW w:w="851" w:type="dxa"/>
            <w:vAlign w:val="center"/>
          </w:tcPr>
          <w:p w14:paraId="2CFF95A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404</w:t>
            </w:r>
          </w:p>
        </w:tc>
        <w:tc>
          <w:tcPr>
            <w:tcW w:w="851" w:type="dxa"/>
            <w:vAlign w:val="center"/>
          </w:tcPr>
          <w:p w14:paraId="641C7D6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851" w:type="dxa"/>
            <w:vAlign w:val="center"/>
          </w:tcPr>
          <w:p w14:paraId="3403EDE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851" w:type="dxa"/>
            <w:vAlign w:val="center"/>
          </w:tcPr>
          <w:p w14:paraId="15CA78B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vAlign w:val="center"/>
          </w:tcPr>
          <w:p w14:paraId="13857DA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776" w:type="dxa"/>
            <w:vAlign w:val="center"/>
          </w:tcPr>
          <w:p w14:paraId="0332A84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473</w:t>
            </w:r>
          </w:p>
        </w:tc>
        <w:tc>
          <w:tcPr>
            <w:tcW w:w="776" w:type="dxa"/>
          </w:tcPr>
          <w:p w14:paraId="496F0E4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</w:tr>
      <w:tr w:rsidR="00833BD0" w:rsidRPr="00833BD0" w14:paraId="1FACCE0D" w14:textId="77777777" w:rsidTr="00B2785C">
        <w:trPr>
          <w:cantSplit/>
        </w:trPr>
        <w:tc>
          <w:tcPr>
            <w:tcW w:w="2197" w:type="dxa"/>
          </w:tcPr>
          <w:p w14:paraId="29D4A2A5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051E8" w14:textId="4EDD23B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31370" w14:textId="4181A38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D8794" w14:textId="43A6E9E9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71515" w14:textId="43899084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071B6" w14:textId="4EA82E8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20673DF8" w14:textId="43FEAF7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33C10752" w14:textId="7AFE23B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51" w:type="dxa"/>
            <w:vAlign w:val="center"/>
          </w:tcPr>
          <w:p w14:paraId="0F429F6C" w14:textId="4E26518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851" w:type="dxa"/>
            <w:vAlign w:val="center"/>
          </w:tcPr>
          <w:p w14:paraId="09EAA26B" w14:textId="3573587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vAlign w:val="center"/>
          </w:tcPr>
          <w:p w14:paraId="09658E7C" w14:textId="15D8207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776" w:type="dxa"/>
            <w:vAlign w:val="center"/>
          </w:tcPr>
          <w:p w14:paraId="1817D396" w14:textId="0C524A9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417</w:t>
            </w:r>
          </w:p>
        </w:tc>
        <w:tc>
          <w:tcPr>
            <w:tcW w:w="776" w:type="dxa"/>
          </w:tcPr>
          <w:p w14:paraId="651CDF3B" w14:textId="78F45455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425</w:t>
            </w:r>
          </w:p>
        </w:tc>
      </w:tr>
      <w:tr w:rsidR="00833BD0" w:rsidRPr="00833BD0" w14:paraId="20DDA010" w14:textId="77777777" w:rsidTr="00B2785C">
        <w:trPr>
          <w:cantSplit/>
        </w:trPr>
        <w:tc>
          <w:tcPr>
            <w:tcW w:w="2197" w:type="dxa"/>
          </w:tcPr>
          <w:p w14:paraId="4369869D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425E103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2DA136B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CBD0CC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BA029A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6A69B83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4CCEEB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74EDFEE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6958AE7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0A2A279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0E3E425F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776" w:type="dxa"/>
            <w:vAlign w:val="center"/>
          </w:tcPr>
          <w:p w14:paraId="058500E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776" w:type="dxa"/>
          </w:tcPr>
          <w:p w14:paraId="5A80F902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1525396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7E5D9028" w14:textId="77777777" w:rsidR="00833BD0" w:rsidRPr="00833BD0" w:rsidRDefault="00833BD0" w:rsidP="00833BD0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667059AC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7F2D0129" w14:textId="77777777" w:rsidR="00833BD0" w:rsidRPr="00833BD0" w:rsidRDefault="00833BD0" w:rsidP="00833BD0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7C926E63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18A1CCC5" w14:textId="77777777" w:rsidR="00833BD0" w:rsidRPr="00833BD0" w:rsidRDefault="00833BD0" w:rsidP="00833BD0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  <w:r w:rsidRPr="00833BD0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Adjoint du patrimoine (Echelle C1)</w:t>
      </w:r>
    </w:p>
    <w:p w14:paraId="12395E56" w14:textId="77777777" w:rsidR="00833BD0" w:rsidRPr="00833BD0" w:rsidRDefault="00833BD0" w:rsidP="00833BD0">
      <w:pPr>
        <w:spacing w:after="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3"/>
      </w:tblGrid>
      <w:tr w:rsidR="00833BD0" w:rsidRPr="00833BD0" w14:paraId="30C455F6" w14:textId="77777777" w:rsidTr="00B2785C">
        <w:trPr>
          <w:cantSplit/>
        </w:trPr>
        <w:tc>
          <w:tcPr>
            <w:tcW w:w="2197" w:type="dxa"/>
            <w:vMerge w:val="restart"/>
          </w:tcPr>
          <w:p w14:paraId="3DE4C8A2" w14:textId="77777777" w:rsidR="00833BD0" w:rsidRPr="00833BD0" w:rsidRDefault="00833BD0" w:rsidP="00833BD0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53" w:type="dxa"/>
            <w:gridSpan w:val="11"/>
          </w:tcPr>
          <w:p w14:paraId="0CF1BBF5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833BD0" w:rsidRPr="00833BD0" w14:paraId="2376735B" w14:textId="77777777" w:rsidTr="00B2785C">
        <w:trPr>
          <w:cantSplit/>
        </w:trPr>
        <w:tc>
          <w:tcPr>
            <w:tcW w:w="2197" w:type="dxa"/>
            <w:vMerge/>
          </w:tcPr>
          <w:p w14:paraId="77227B6E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0E62C9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194959A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2E000E8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5339B68E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81D4A8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46C1E70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17C8CF4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0DC4F1E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5780B7E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001B1CD7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3" w:type="dxa"/>
            <w:vAlign w:val="center"/>
          </w:tcPr>
          <w:p w14:paraId="2B2E1F60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833BD0" w:rsidRPr="00833BD0" w14:paraId="40683B4D" w14:textId="77777777" w:rsidTr="00B2785C">
        <w:trPr>
          <w:cantSplit/>
        </w:trPr>
        <w:tc>
          <w:tcPr>
            <w:tcW w:w="2197" w:type="dxa"/>
          </w:tcPr>
          <w:p w14:paraId="123424E1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757795C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vAlign w:val="center"/>
          </w:tcPr>
          <w:p w14:paraId="07B96BBB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6F668B3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vAlign w:val="center"/>
          </w:tcPr>
          <w:p w14:paraId="4BF7DC9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7ED5EFB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7059D9B4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378</w:t>
            </w:r>
          </w:p>
        </w:tc>
        <w:tc>
          <w:tcPr>
            <w:tcW w:w="851" w:type="dxa"/>
            <w:vAlign w:val="center"/>
          </w:tcPr>
          <w:p w14:paraId="4201BE6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381</w:t>
            </w:r>
          </w:p>
        </w:tc>
        <w:tc>
          <w:tcPr>
            <w:tcW w:w="851" w:type="dxa"/>
            <w:vAlign w:val="center"/>
          </w:tcPr>
          <w:p w14:paraId="57F28AE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0EC781B5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851" w:type="dxa"/>
            <w:vAlign w:val="center"/>
          </w:tcPr>
          <w:p w14:paraId="16C7C2AA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419</w:t>
            </w:r>
          </w:p>
        </w:tc>
        <w:tc>
          <w:tcPr>
            <w:tcW w:w="843" w:type="dxa"/>
            <w:vAlign w:val="center"/>
          </w:tcPr>
          <w:p w14:paraId="0883B94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432</w:t>
            </w:r>
          </w:p>
        </w:tc>
      </w:tr>
      <w:tr w:rsidR="00833BD0" w:rsidRPr="00833BD0" w14:paraId="7702EE77" w14:textId="77777777" w:rsidTr="00B2785C">
        <w:trPr>
          <w:cantSplit/>
        </w:trPr>
        <w:tc>
          <w:tcPr>
            <w:tcW w:w="2197" w:type="dxa"/>
          </w:tcPr>
          <w:p w14:paraId="79B7D6A1" w14:textId="77777777" w:rsidR="00833BD0" w:rsidRPr="00833BD0" w:rsidRDefault="00833BD0" w:rsidP="00833BD0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1E0A4" w14:textId="5EA57FF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3BAAF" w14:textId="0210377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DB3DF" w14:textId="5D9831A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A6C37" w14:textId="2530A308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68414" w14:textId="499AA4A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59DC0" w14:textId="4CAF589C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1A836" w14:textId="5816FA8E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F1B2C" w14:textId="2755658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vAlign w:val="center"/>
          </w:tcPr>
          <w:p w14:paraId="36C2550E" w14:textId="272F7C0B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5845CD68" w14:textId="11668E60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43" w:type="dxa"/>
            <w:vAlign w:val="center"/>
          </w:tcPr>
          <w:p w14:paraId="08E5E806" w14:textId="375E2D7D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</w:tr>
      <w:tr w:rsidR="00833BD0" w:rsidRPr="00833BD0" w14:paraId="6E4BE2F8" w14:textId="77777777" w:rsidTr="00B2785C">
        <w:trPr>
          <w:cantSplit/>
        </w:trPr>
        <w:tc>
          <w:tcPr>
            <w:tcW w:w="2197" w:type="dxa"/>
          </w:tcPr>
          <w:p w14:paraId="46834597" w14:textId="77777777" w:rsidR="00833BD0" w:rsidRPr="00833BD0" w:rsidRDefault="00833BD0" w:rsidP="00833BD0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17D2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B566C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F66D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93ED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BA34D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4B6D6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6FEF1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E3F3D2B" w14:textId="77777777" w:rsidR="00833BD0" w:rsidRPr="00833BD0" w:rsidRDefault="00833BD0" w:rsidP="00833BD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7B1A5762" w14:textId="77777777" w:rsidR="00833BD0" w:rsidRPr="00833BD0" w:rsidRDefault="00833BD0" w:rsidP="00833BD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3C9756B8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4 </w:t>
            </w:r>
            <w:proofErr w:type="spellStart"/>
            <w:r w:rsidRPr="00833BD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43" w:type="dxa"/>
            <w:vAlign w:val="center"/>
          </w:tcPr>
          <w:p w14:paraId="14E69E19" w14:textId="77777777" w:rsidR="00833BD0" w:rsidRPr="00833BD0" w:rsidRDefault="00833BD0" w:rsidP="00833BD0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</w:p>
        </w:tc>
      </w:tr>
    </w:tbl>
    <w:p w14:paraId="704F45A4" w14:textId="77777777" w:rsidR="00833BD0" w:rsidRPr="00833BD0" w:rsidRDefault="00833BD0" w:rsidP="00833BD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2C2FA708" w14:textId="77777777" w:rsidR="00833BD0" w:rsidRPr="00833BD0" w:rsidRDefault="00833BD0" w:rsidP="00833BD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3B279A86" w14:textId="77777777" w:rsidR="00833BD0" w:rsidRPr="00833BD0" w:rsidRDefault="00833BD0" w:rsidP="00833BD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sectPr w:rsidR="00833BD0" w:rsidRPr="00833BD0" w:rsidSect="00F531ED">
      <w:footerReference w:type="default" r:id="rId8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D4C7" w14:textId="77777777" w:rsidR="00833BD0" w:rsidRDefault="00833BD0" w:rsidP="00833BD0">
      <w:pPr>
        <w:spacing w:after="0" w:line="240" w:lineRule="auto"/>
      </w:pPr>
      <w:r>
        <w:separator/>
      </w:r>
    </w:p>
  </w:endnote>
  <w:endnote w:type="continuationSeparator" w:id="0">
    <w:p w14:paraId="7D62F8C2" w14:textId="77777777" w:rsidR="00833BD0" w:rsidRDefault="00833BD0" w:rsidP="008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DB53" w14:textId="11D64CD1" w:rsidR="00833BD0" w:rsidRPr="00DA7416" w:rsidRDefault="00833BD0" w:rsidP="00F531ED">
    <w:pPr>
      <w:tabs>
        <w:tab w:val="left" w:pos="6804"/>
        <w:tab w:val="center" w:pos="10065"/>
        <w:tab w:val="right" w:pos="12191"/>
      </w:tabs>
      <w:spacing w:after="0" w:line="240" w:lineRule="auto"/>
      <w:ind w:right="86"/>
      <w:rPr>
        <w:rFonts w:ascii="Century Gothic" w:hAnsi="Century Gothic"/>
        <w:sz w:val="18"/>
        <w:szCs w:val="18"/>
      </w:rPr>
    </w:pPr>
    <w:r w:rsidRPr="00DA7416">
      <w:rPr>
        <w:rFonts w:ascii="Century Gothic" w:hAnsi="Century Gothic"/>
        <w:sz w:val="18"/>
        <w:szCs w:val="18"/>
      </w:rPr>
      <w:t xml:space="preserve">Mise à jour </w:t>
    </w:r>
    <w:r>
      <w:rPr>
        <w:rFonts w:ascii="Century Gothic" w:hAnsi="Century Gothic"/>
        <w:sz w:val="18"/>
        <w:szCs w:val="18"/>
      </w:rPr>
      <w:t>01.</w:t>
    </w:r>
    <w:r>
      <w:rPr>
        <w:rFonts w:ascii="Century Gothic" w:hAnsi="Century Gothic"/>
        <w:sz w:val="18"/>
        <w:szCs w:val="18"/>
      </w:rPr>
      <w:t>01.2024</w:t>
    </w:r>
  </w:p>
  <w:p w14:paraId="0D09F0AC" w14:textId="77777777" w:rsidR="00833BD0" w:rsidRDefault="00833BD0" w:rsidP="00F53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6320" w14:textId="77777777" w:rsidR="00833BD0" w:rsidRDefault="00833BD0" w:rsidP="00833BD0">
      <w:pPr>
        <w:spacing w:after="0" w:line="240" w:lineRule="auto"/>
      </w:pPr>
      <w:r>
        <w:separator/>
      </w:r>
    </w:p>
  </w:footnote>
  <w:footnote w:type="continuationSeparator" w:id="0">
    <w:p w14:paraId="5D699620" w14:textId="77777777" w:rsidR="00833BD0" w:rsidRDefault="00833BD0" w:rsidP="0083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2B7A"/>
    <w:multiLevelType w:val="hybridMultilevel"/>
    <w:tmpl w:val="63425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0"/>
    <w:rsid w:val="004B79FC"/>
    <w:rsid w:val="008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A46"/>
  <w15:chartTrackingRefBased/>
  <w15:docId w15:val="{664CF53F-9A60-495B-9A12-177461CD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9"/>
    <w:qFormat/>
    <w:rsid w:val="00833B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0"/>
      <w:sz w:val="18"/>
      <w:szCs w:val="20"/>
      <w:u w:val="single"/>
      <w:lang w:eastAsia="fr-FR"/>
      <w14:ligatures w14:val="none"/>
    </w:rPr>
  </w:style>
  <w:style w:type="paragraph" w:styleId="Titre7">
    <w:name w:val="heading 7"/>
    <w:basedOn w:val="Normal"/>
    <w:next w:val="Normal"/>
    <w:link w:val="Titre7Car"/>
    <w:uiPriority w:val="99"/>
    <w:qFormat/>
    <w:rsid w:val="00833BD0"/>
    <w:pPr>
      <w:keepNext/>
      <w:spacing w:after="0" w:line="240" w:lineRule="auto"/>
      <w:ind w:left="851"/>
      <w:outlineLvl w:val="6"/>
    </w:pPr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rsid w:val="00833BD0"/>
    <w:rPr>
      <w:rFonts w:ascii="Times New Roman" w:eastAsia="Times New Roman" w:hAnsi="Times New Roman" w:cs="Times New Roman"/>
      <w:b/>
      <w:kern w:val="0"/>
      <w:sz w:val="18"/>
      <w:szCs w:val="20"/>
      <w:u w:val="single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uiPriority w:val="99"/>
    <w:rsid w:val="00833BD0"/>
    <w:rPr>
      <w:rFonts w:ascii="Times New Roman" w:eastAsia="Times New Roman" w:hAnsi="Times New Roman" w:cs="Times New Roman"/>
      <w:smallCaps/>
      <w:kern w:val="0"/>
      <w:sz w:val="24"/>
      <w:szCs w:val="20"/>
      <w:lang w:eastAsia="fr-FR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833BD0"/>
  </w:style>
  <w:style w:type="numbering" w:customStyle="1" w:styleId="Aucuneliste11">
    <w:name w:val="Aucune liste11"/>
    <w:next w:val="Aucuneliste"/>
    <w:uiPriority w:val="99"/>
    <w:semiHidden/>
    <w:unhideWhenUsed/>
    <w:rsid w:val="00833BD0"/>
  </w:style>
  <w:style w:type="numbering" w:customStyle="1" w:styleId="Aucuneliste111">
    <w:name w:val="Aucune liste111"/>
    <w:next w:val="Aucuneliste"/>
    <w:uiPriority w:val="99"/>
    <w:semiHidden/>
    <w:unhideWhenUsed/>
    <w:rsid w:val="00833BD0"/>
  </w:style>
  <w:style w:type="paragraph" w:styleId="Pieddepage">
    <w:name w:val="footer"/>
    <w:basedOn w:val="Normal"/>
    <w:link w:val="PieddepageCar"/>
    <w:uiPriority w:val="99"/>
    <w:rsid w:val="00833B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833BD0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83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33BD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833BD0"/>
    <w:rPr>
      <w:rFonts w:ascii="Calibri" w:eastAsia="Times New Roman" w:hAnsi="Calibri" w:cs="Times New Roman"/>
      <w:kern w:val="0"/>
      <w14:ligatures w14:val="none"/>
    </w:rPr>
  </w:style>
  <w:style w:type="paragraph" w:customStyle="1" w:styleId="echelons">
    <w:name w:val="echelons"/>
    <w:basedOn w:val="Normal"/>
    <w:autoRedefine/>
    <w:uiPriority w:val="99"/>
    <w:rsid w:val="00833BD0"/>
    <w:pPr>
      <w:keepNext/>
      <w:spacing w:after="0" w:line="240" w:lineRule="auto"/>
      <w:ind w:right="85"/>
      <w:jc w:val="center"/>
      <w:outlineLvl w:val="1"/>
    </w:pPr>
    <w:rPr>
      <w:rFonts w:ascii="Tahoma" w:eastAsia="Times New Roman" w:hAnsi="Tahoma" w:cs="Times New Roman"/>
      <w:kern w:val="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BD0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BD0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Rachel CHAPELIER</cp:lastModifiedBy>
  <cp:revision>1</cp:revision>
  <dcterms:created xsi:type="dcterms:W3CDTF">2023-12-18T10:32:00Z</dcterms:created>
  <dcterms:modified xsi:type="dcterms:W3CDTF">2023-12-18T10:40:00Z</dcterms:modified>
</cp:coreProperties>
</file>